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8C410" w14:textId="2F44BDA0" w:rsidR="00930E85" w:rsidRPr="00930E85" w:rsidRDefault="00930E85" w:rsidP="00493E20">
      <w:pPr>
        <w:sectPr w:rsidR="00930E85" w:rsidRPr="00930E85" w:rsidSect="00F2041F">
          <w:headerReference w:type="default" r:id="rId11"/>
          <w:footerReference w:type="default" r:id="rId12"/>
          <w:headerReference w:type="first" r:id="rId13"/>
          <w:footerReference w:type="first" r:id="rId14"/>
          <w:pgSz w:w="12240" w:h="15840"/>
          <w:pgMar w:top="720" w:right="1440" w:bottom="1440" w:left="1440" w:header="720" w:footer="720" w:gutter="0"/>
          <w:cols w:num="3" w:space="720" w:equalWidth="0">
            <w:col w:w="3600" w:space="720"/>
            <w:col w:w="2160" w:space="720"/>
            <w:col w:w="2160"/>
          </w:cols>
          <w:titlePg/>
          <w:docGrid w:linePitch="360"/>
        </w:sectPr>
      </w:pPr>
    </w:p>
    <w:p w14:paraId="499A2A41" w14:textId="7A682087" w:rsidR="00DB70C3" w:rsidRPr="00C17A4C" w:rsidRDefault="00493E20" w:rsidP="00C17A4C">
      <w:pPr>
        <w:pStyle w:val="Heading1"/>
        <w:jc w:val="center"/>
        <w:rPr>
          <w:sz w:val="34"/>
          <w:szCs w:val="38"/>
        </w:rPr>
      </w:pPr>
      <w:r w:rsidRPr="00DB70C3">
        <w:rPr>
          <w:sz w:val="34"/>
          <w:szCs w:val="38"/>
        </w:rPr>
        <w:t>DEPARTMENTAL SAFETY REPORT</w:t>
      </w:r>
      <w:r w:rsidR="00C17A4C">
        <w:rPr>
          <w:sz w:val="34"/>
          <w:szCs w:val="38"/>
        </w:rPr>
        <w:br/>
      </w:r>
    </w:p>
    <w:p w14:paraId="710354DC" w14:textId="3CDE536B" w:rsidR="00DB70C3" w:rsidRPr="00C17A4C" w:rsidRDefault="00DB70C3" w:rsidP="00DB70C3">
      <w:pPr>
        <w:rPr>
          <w:iCs/>
          <w:caps/>
          <w:color w:val="495965" w:themeColor="accent3"/>
          <w:sz w:val="22"/>
          <w:szCs w:val="22"/>
        </w:rPr>
      </w:pPr>
      <w:r w:rsidRPr="00C17A4C">
        <w:rPr>
          <w:iCs/>
          <w:caps/>
          <w:color w:val="495965" w:themeColor="accent3"/>
          <w:sz w:val="22"/>
          <w:szCs w:val="22"/>
        </w:rPr>
        <w:t>Title of Project __________________________________________________</w:t>
      </w:r>
      <w:r w:rsidRPr="00C17A4C">
        <w:rPr>
          <w:iCs/>
          <w:caps/>
          <w:color w:val="495965" w:themeColor="accent3"/>
          <w:sz w:val="22"/>
          <w:szCs w:val="22"/>
        </w:rPr>
        <w:br/>
      </w:r>
    </w:p>
    <w:p w14:paraId="6D914223" w14:textId="1EA78033" w:rsidR="00DB70C3" w:rsidRPr="00C17A4C" w:rsidRDefault="00DB70C3" w:rsidP="00DB70C3">
      <w:pPr>
        <w:rPr>
          <w:iCs/>
          <w:caps/>
          <w:color w:val="495965" w:themeColor="accent3"/>
          <w:sz w:val="22"/>
          <w:szCs w:val="22"/>
        </w:rPr>
      </w:pPr>
      <w:r w:rsidRPr="00C17A4C">
        <w:rPr>
          <w:iCs/>
          <w:caps/>
          <w:color w:val="495965" w:themeColor="accent3"/>
          <w:sz w:val="22"/>
          <w:szCs w:val="22"/>
        </w:rPr>
        <w:t>Laboratory Room Number(s) _____________________________________</w:t>
      </w:r>
    </w:p>
    <w:tbl>
      <w:tblPr>
        <w:tblStyle w:val="TableGrid"/>
        <w:tblW w:w="10065" w:type="dxa"/>
        <w:tblInd w:w="-431" w:type="dxa"/>
        <w:tblLook w:val="04A0" w:firstRow="1" w:lastRow="0" w:firstColumn="1" w:lastColumn="0" w:noHBand="0" w:noVBand="1"/>
      </w:tblPr>
      <w:tblGrid>
        <w:gridCol w:w="2412"/>
        <w:gridCol w:w="1842"/>
        <w:gridCol w:w="2268"/>
        <w:gridCol w:w="425"/>
        <w:gridCol w:w="1787"/>
        <w:gridCol w:w="1331"/>
      </w:tblGrid>
      <w:tr w:rsidR="00DB70C3" w:rsidRPr="00DB70C3" w14:paraId="34C4A738" w14:textId="77777777" w:rsidTr="00DB70C3">
        <w:tc>
          <w:tcPr>
            <w:tcW w:w="2412" w:type="dxa"/>
            <w:vAlign w:val="center"/>
          </w:tcPr>
          <w:p w14:paraId="3FC2B272" w14:textId="2ECD357A" w:rsidR="00DB70C3" w:rsidRPr="00DB70C3" w:rsidRDefault="00DB70C3" w:rsidP="00DB70C3">
            <w:pPr>
              <w:jc w:val="center"/>
              <w:rPr>
                <w:rFonts w:asciiTheme="majorHAnsi" w:hAnsiTheme="majorHAnsi" w:cstheme="majorHAnsi"/>
                <w:b/>
                <w:bCs/>
                <w:sz w:val="22"/>
                <w:szCs w:val="22"/>
              </w:rPr>
            </w:pPr>
            <w:r w:rsidRPr="00DB70C3">
              <w:rPr>
                <w:rFonts w:asciiTheme="majorHAnsi" w:hAnsiTheme="majorHAnsi" w:cstheme="majorHAnsi"/>
                <w:b/>
                <w:bCs/>
                <w:sz w:val="22"/>
                <w:szCs w:val="22"/>
              </w:rPr>
              <w:t>Title</w:t>
            </w:r>
          </w:p>
        </w:tc>
        <w:tc>
          <w:tcPr>
            <w:tcW w:w="1842" w:type="dxa"/>
            <w:vAlign w:val="center"/>
          </w:tcPr>
          <w:p w14:paraId="2B4488B2" w14:textId="0D3BD227" w:rsidR="00DB70C3" w:rsidRPr="00DB70C3" w:rsidRDefault="00DB70C3" w:rsidP="00DB70C3">
            <w:pPr>
              <w:jc w:val="center"/>
              <w:rPr>
                <w:rFonts w:asciiTheme="majorHAnsi" w:hAnsiTheme="majorHAnsi" w:cstheme="majorHAnsi"/>
                <w:b/>
                <w:bCs/>
                <w:sz w:val="22"/>
                <w:szCs w:val="22"/>
              </w:rPr>
            </w:pPr>
            <w:r w:rsidRPr="00DB70C3">
              <w:rPr>
                <w:rFonts w:asciiTheme="majorHAnsi" w:hAnsiTheme="majorHAnsi" w:cstheme="majorHAnsi"/>
                <w:b/>
                <w:bCs/>
                <w:sz w:val="22"/>
                <w:szCs w:val="22"/>
              </w:rPr>
              <w:t>Name</w:t>
            </w:r>
          </w:p>
        </w:tc>
        <w:tc>
          <w:tcPr>
            <w:tcW w:w="2693" w:type="dxa"/>
            <w:gridSpan w:val="2"/>
            <w:vAlign w:val="center"/>
          </w:tcPr>
          <w:p w14:paraId="7F3CE0DD" w14:textId="35DD623D" w:rsidR="00DB70C3" w:rsidRPr="00DB70C3" w:rsidRDefault="00DB70C3" w:rsidP="00DB70C3">
            <w:pPr>
              <w:jc w:val="center"/>
              <w:rPr>
                <w:rFonts w:asciiTheme="majorHAnsi" w:hAnsiTheme="majorHAnsi" w:cstheme="majorHAnsi"/>
                <w:b/>
                <w:bCs/>
                <w:sz w:val="22"/>
                <w:szCs w:val="22"/>
              </w:rPr>
            </w:pPr>
            <w:r w:rsidRPr="00DB70C3">
              <w:rPr>
                <w:rFonts w:asciiTheme="majorHAnsi" w:hAnsiTheme="majorHAnsi" w:cstheme="majorHAnsi"/>
                <w:b/>
                <w:bCs/>
                <w:sz w:val="22"/>
                <w:szCs w:val="22"/>
              </w:rPr>
              <w:t>Email</w:t>
            </w:r>
          </w:p>
        </w:tc>
        <w:tc>
          <w:tcPr>
            <w:tcW w:w="1787" w:type="dxa"/>
            <w:vAlign w:val="center"/>
          </w:tcPr>
          <w:p w14:paraId="5D8B7412" w14:textId="65C4336A" w:rsidR="00DB70C3" w:rsidRPr="00DB70C3" w:rsidRDefault="00DB70C3" w:rsidP="00DB70C3">
            <w:pPr>
              <w:jc w:val="center"/>
              <w:rPr>
                <w:rFonts w:asciiTheme="majorHAnsi" w:hAnsiTheme="majorHAnsi" w:cstheme="majorHAnsi"/>
                <w:b/>
                <w:bCs/>
                <w:sz w:val="22"/>
                <w:szCs w:val="22"/>
              </w:rPr>
            </w:pPr>
            <w:r w:rsidRPr="00DB70C3">
              <w:rPr>
                <w:rFonts w:asciiTheme="majorHAnsi" w:hAnsiTheme="majorHAnsi" w:cstheme="majorHAnsi"/>
                <w:b/>
                <w:bCs/>
                <w:sz w:val="22"/>
                <w:szCs w:val="22"/>
              </w:rPr>
              <w:t>Signature</w:t>
            </w:r>
          </w:p>
        </w:tc>
        <w:tc>
          <w:tcPr>
            <w:tcW w:w="1331" w:type="dxa"/>
            <w:vAlign w:val="center"/>
          </w:tcPr>
          <w:p w14:paraId="49F0C50F" w14:textId="00D59A0A" w:rsidR="00DB70C3" w:rsidRPr="00DB70C3" w:rsidRDefault="00DB70C3" w:rsidP="00DB70C3">
            <w:pPr>
              <w:jc w:val="center"/>
              <w:rPr>
                <w:rFonts w:asciiTheme="majorHAnsi" w:hAnsiTheme="majorHAnsi" w:cstheme="majorHAnsi"/>
                <w:b/>
                <w:bCs/>
                <w:sz w:val="22"/>
                <w:szCs w:val="22"/>
              </w:rPr>
            </w:pPr>
            <w:r w:rsidRPr="00DB70C3">
              <w:rPr>
                <w:rFonts w:asciiTheme="majorHAnsi" w:hAnsiTheme="majorHAnsi" w:cstheme="majorHAnsi"/>
                <w:b/>
                <w:bCs/>
                <w:sz w:val="22"/>
                <w:szCs w:val="22"/>
              </w:rPr>
              <w:t>Date</w:t>
            </w:r>
          </w:p>
        </w:tc>
      </w:tr>
      <w:tr w:rsidR="00DB70C3" w:rsidRPr="00DB70C3" w14:paraId="57830323" w14:textId="77777777" w:rsidTr="00DB70C3">
        <w:tc>
          <w:tcPr>
            <w:tcW w:w="2412" w:type="dxa"/>
          </w:tcPr>
          <w:p w14:paraId="774FCFDB" w14:textId="74A63D7B" w:rsidR="00DB70C3" w:rsidRPr="00DB70C3" w:rsidRDefault="00DB70C3" w:rsidP="00DB70C3">
            <w:pPr>
              <w:rPr>
                <w:rFonts w:asciiTheme="majorHAnsi" w:hAnsiTheme="majorHAnsi" w:cstheme="majorHAnsi"/>
                <w:sz w:val="22"/>
                <w:szCs w:val="22"/>
              </w:rPr>
            </w:pPr>
            <w:r w:rsidRPr="00DB70C3">
              <w:rPr>
                <w:rFonts w:asciiTheme="majorHAnsi" w:hAnsiTheme="majorHAnsi" w:cstheme="majorHAnsi"/>
                <w:sz w:val="22"/>
                <w:szCs w:val="22"/>
              </w:rPr>
              <w:t>Researcher</w:t>
            </w:r>
          </w:p>
        </w:tc>
        <w:tc>
          <w:tcPr>
            <w:tcW w:w="1842" w:type="dxa"/>
          </w:tcPr>
          <w:p w14:paraId="4BE5ED75" w14:textId="5A27C855" w:rsidR="00DB70C3" w:rsidRPr="00DB70C3" w:rsidRDefault="00DB70C3" w:rsidP="00DB70C3">
            <w:pPr>
              <w:rPr>
                <w:rFonts w:asciiTheme="majorHAnsi" w:hAnsiTheme="majorHAnsi" w:cstheme="majorHAnsi"/>
                <w:sz w:val="22"/>
                <w:szCs w:val="22"/>
              </w:rPr>
            </w:pPr>
          </w:p>
        </w:tc>
        <w:tc>
          <w:tcPr>
            <w:tcW w:w="2693" w:type="dxa"/>
            <w:gridSpan w:val="2"/>
          </w:tcPr>
          <w:p w14:paraId="4ED386BB" w14:textId="1316E0E0" w:rsidR="00DB70C3" w:rsidRPr="00DB70C3" w:rsidRDefault="00DB70C3" w:rsidP="00DB70C3">
            <w:pPr>
              <w:rPr>
                <w:rFonts w:asciiTheme="majorHAnsi" w:hAnsiTheme="majorHAnsi" w:cstheme="majorHAnsi"/>
                <w:sz w:val="22"/>
                <w:szCs w:val="22"/>
              </w:rPr>
            </w:pPr>
          </w:p>
        </w:tc>
        <w:tc>
          <w:tcPr>
            <w:tcW w:w="1787" w:type="dxa"/>
          </w:tcPr>
          <w:p w14:paraId="23E49CFC" w14:textId="77777777" w:rsidR="00DB70C3" w:rsidRPr="00DB70C3" w:rsidRDefault="00DB70C3" w:rsidP="00DB70C3">
            <w:pPr>
              <w:rPr>
                <w:rFonts w:asciiTheme="majorHAnsi" w:hAnsiTheme="majorHAnsi" w:cstheme="majorHAnsi"/>
                <w:sz w:val="22"/>
                <w:szCs w:val="22"/>
              </w:rPr>
            </w:pPr>
          </w:p>
        </w:tc>
        <w:tc>
          <w:tcPr>
            <w:tcW w:w="1331" w:type="dxa"/>
          </w:tcPr>
          <w:p w14:paraId="14673C5A" w14:textId="2D4CA5A3" w:rsidR="00DB70C3" w:rsidRPr="00DB70C3" w:rsidRDefault="00DB70C3" w:rsidP="00DB70C3">
            <w:pPr>
              <w:rPr>
                <w:rFonts w:asciiTheme="majorHAnsi" w:hAnsiTheme="majorHAnsi" w:cstheme="majorHAnsi"/>
                <w:sz w:val="22"/>
                <w:szCs w:val="22"/>
              </w:rPr>
            </w:pPr>
          </w:p>
        </w:tc>
      </w:tr>
      <w:tr w:rsidR="00DB70C3" w:rsidRPr="00DB70C3" w14:paraId="6DE736E8" w14:textId="77777777" w:rsidTr="00DB70C3">
        <w:tc>
          <w:tcPr>
            <w:tcW w:w="2412" w:type="dxa"/>
          </w:tcPr>
          <w:p w14:paraId="581C49A1" w14:textId="39D7E958" w:rsidR="00DB70C3" w:rsidRPr="00DB70C3" w:rsidRDefault="00DB70C3" w:rsidP="00DB70C3">
            <w:pPr>
              <w:rPr>
                <w:rFonts w:asciiTheme="majorHAnsi" w:hAnsiTheme="majorHAnsi" w:cstheme="majorHAnsi"/>
                <w:sz w:val="22"/>
                <w:szCs w:val="22"/>
              </w:rPr>
            </w:pPr>
            <w:r w:rsidRPr="00DB70C3">
              <w:rPr>
                <w:rFonts w:asciiTheme="majorHAnsi" w:hAnsiTheme="majorHAnsi" w:cstheme="majorHAnsi"/>
                <w:sz w:val="22"/>
                <w:szCs w:val="22"/>
              </w:rPr>
              <w:t>Faculty Supervisor 1</w:t>
            </w:r>
          </w:p>
        </w:tc>
        <w:tc>
          <w:tcPr>
            <w:tcW w:w="1842" w:type="dxa"/>
          </w:tcPr>
          <w:p w14:paraId="50417F40" w14:textId="77777777" w:rsidR="00DB70C3" w:rsidRPr="00DB70C3" w:rsidRDefault="00DB70C3" w:rsidP="00DB70C3">
            <w:pPr>
              <w:rPr>
                <w:rFonts w:asciiTheme="majorHAnsi" w:hAnsiTheme="majorHAnsi" w:cstheme="majorHAnsi"/>
                <w:sz w:val="22"/>
                <w:szCs w:val="22"/>
              </w:rPr>
            </w:pPr>
          </w:p>
        </w:tc>
        <w:tc>
          <w:tcPr>
            <w:tcW w:w="2693" w:type="dxa"/>
            <w:gridSpan w:val="2"/>
          </w:tcPr>
          <w:p w14:paraId="7BBBAB50" w14:textId="77777777" w:rsidR="00DB70C3" w:rsidRPr="00DB70C3" w:rsidRDefault="00DB70C3" w:rsidP="00DB70C3">
            <w:pPr>
              <w:rPr>
                <w:rFonts w:asciiTheme="majorHAnsi" w:hAnsiTheme="majorHAnsi" w:cstheme="majorHAnsi"/>
                <w:sz w:val="22"/>
                <w:szCs w:val="22"/>
              </w:rPr>
            </w:pPr>
          </w:p>
        </w:tc>
        <w:tc>
          <w:tcPr>
            <w:tcW w:w="1787" w:type="dxa"/>
          </w:tcPr>
          <w:p w14:paraId="69A81FEF" w14:textId="77777777" w:rsidR="00DB70C3" w:rsidRPr="00DB70C3" w:rsidRDefault="00DB70C3" w:rsidP="00DB70C3">
            <w:pPr>
              <w:rPr>
                <w:rFonts w:asciiTheme="majorHAnsi" w:hAnsiTheme="majorHAnsi" w:cstheme="majorHAnsi"/>
                <w:sz w:val="22"/>
                <w:szCs w:val="22"/>
              </w:rPr>
            </w:pPr>
          </w:p>
        </w:tc>
        <w:tc>
          <w:tcPr>
            <w:tcW w:w="1331" w:type="dxa"/>
          </w:tcPr>
          <w:p w14:paraId="71DE0809" w14:textId="77777777" w:rsidR="00DB70C3" w:rsidRPr="00DB70C3" w:rsidRDefault="00DB70C3" w:rsidP="00DB70C3">
            <w:pPr>
              <w:rPr>
                <w:rFonts w:asciiTheme="majorHAnsi" w:hAnsiTheme="majorHAnsi" w:cstheme="majorHAnsi"/>
                <w:sz w:val="22"/>
                <w:szCs w:val="22"/>
              </w:rPr>
            </w:pPr>
          </w:p>
        </w:tc>
      </w:tr>
      <w:tr w:rsidR="00DB70C3" w:rsidRPr="00DB70C3" w14:paraId="09774478" w14:textId="77777777" w:rsidTr="00DB70C3">
        <w:tc>
          <w:tcPr>
            <w:tcW w:w="2412" w:type="dxa"/>
          </w:tcPr>
          <w:p w14:paraId="5A324303" w14:textId="45BF2959" w:rsidR="00DB70C3" w:rsidRPr="00DB70C3" w:rsidRDefault="00DB70C3" w:rsidP="00DB70C3">
            <w:pPr>
              <w:rPr>
                <w:rFonts w:asciiTheme="majorHAnsi" w:hAnsiTheme="majorHAnsi" w:cstheme="majorHAnsi"/>
                <w:sz w:val="22"/>
                <w:szCs w:val="22"/>
              </w:rPr>
            </w:pPr>
            <w:r w:rsidRPr="00DB70C3">
              <w:rPr>
                <w:rFonts w:asciiTheme="majorHAnsi" w:hAnsiTheme="majorHAnsi" w:cstheme="majorHAnsi"/>
                <w:sz w:val="22"/>
                <w:szCs w:val="22"/>
              </w:rPr>
              <w:t xml:space="preserve">Faculty Supervisor </w:t>
            </w:r>
            <w:r w:rsidRPr="00DB70C3">
              <w:rPr>
                <w:rFonts w:asciiTheme="majorHAnsi" w:hAnsiTheme="majorHAnsi" w:cstheme="majorHAnsi"/>
                <w:sz w:val="22"/>
                <w:szCs w:val="22"/>
              </w:rPr>
              <w:t>2</w:t>
            </w:r>
          </w:p>
        </w:tc>
        <w:tc>
          <w:tcPr>
            <w:tcW w:w="1842" w:type="dxa"/>
          </w:tcPr>
          <w:p w14:paraId="5541B71C" w14:textId="77777777" w:rsidR="00DB70C3" w:rsidRPr="00DB70C3" w:rsidRDefault="00DB70C3" w:rsidP="00DB70C3">
            <w:pPr>
              <w:rPr>
                <w:rFonts w:asciiTheme="majorHAnsi" w:hAnsiTheme="majorHAnsi" w:cstheme="majorHAnsi"/>
                <w:sz w:val="22"/>
                <w:szCs w:val="22"/>
              </w:rPr>
            </w:pPr>
          </w:p>
        </w:tc>
        <w:tc>
          <w:tcPr>
            <w:tcW w:w="2693" w:type="dxa"/>
            <w:gridSpan w:val="2"/>
          </w:tcPr>
          <w:p w14:paraId="551A9206" w14:textId="77777777" w:rsidR="00DB70C3" w:rsidRPr="00DB70C3" w:rsidRDefault="00DB70C3" w:rsidP="00DB70C3">
            <w:pPr>
              <w:rPr>
                <w:rFonts w:asciiTheme="majorHAnsi" w:hAnsiTheme="majorHAnsi" w:cstheme="majorHAnsi"/>
                <w:sz w:val="22"/>
                <w:szCs w:val="22"/>
              </w:rPr>
            </w:pPr>
          </w:p>
        </w:tc>
        <w:tc>
          <w:tcPr>
            <w:tcW w:w="1787" w:type="dxa"/>
          </w:tcPr>
          <w:p w14:paraId="7760DCBF" w14:textId="77777777" w:rsidR="00DB70C3" w:rsidRPr="00DB70C3" w:rsidRDefault="00DB70C3" w:rsidP="00DB70C3">
            <w:pPr>
              <w:rPr>
                <w:rFonts w:asciiTheme="majorHAnsi" w:hAnsiTheme="majorHAnsi" w:cstheme="majorHAnsi"/>
                <w:sz w:val="22"/>
                <w:szCs w:val="22"/>
              </w:rPr>
            </w:pPr>
          </w:p>
        </w:tc>
        <w:tc>
          <w:tcPr>
            <w:tcW w:w="1331" w:type="dxa"/>
          </w:tcPr>
          <w:p w14:paraId="5A019328" w14:textId="77777777" w:rsidR="00DB70C3" w:rsidRPr="00DB70C3" w:rsidRDefault="00DB70C3" w:rsidP="00DB70C3">
            <w:pPr>
              <w:rPr>
                <w:rFonts w:asciiTheme="majorHAnsi" w:hAnsiTheme="majorHAnsi" w:cstheme="majorHAnsi"/>
                <w:sz w:val="22"/>
                <w:szCs w:val="22"/>
              </w:rPr>
            </w:pPr>
          </w:p>
        </w:tc>
      </w:tr>
      <w:tr w:rsidR="00DB70C3" w:rsidRPr="00DB70C3" w14:paraId="61F12B59" w14:textId="77777777" w:rsidTr="00DB70C3">
        <w:trPr>
          <w:trHeight w:val="70"/>
        </w:trPr>
        <w:tc>
          <w:tcPr>
            <w:tcW w:w="6522" w:type="dxa"/>
            <w:gridSpan w:val="3"/>
          </w:tcPr>
          <w:p w14:paraId="277589A0" w14:textId="7725D801" w:rsidR="00DB70C3" w:rsidRPr="00DB70C3" w:rsidRDefault="00DB70C3" w:rsidP="00DB70C3">
            <w:pPr>
              <w:jc w:val="center"/>
              <w:rPr>
                <w:rFonts w:asciiTheme="majorHAnsi" w:eastAsia="Arial" w:hAnsiTheme="majorHAnsi" w:cstheme="majorHAnsi"/>
                <w:b/>
                <w:bCs/>
                <w:sz w:val="22"/>
                <w:szCs w:val="22"/>
                <w:u w:val="single"/>
              </w:rPr>
            </w:pPr>
            <w:r w:rsidRPr="00DB70C3">
              <w:rPr>
                <w:rFonts w:asciiTheme="majorHAnsi" w:eastAsia="Arial" w:hAnsiTheme="majorHAnsi" w:cstheme="majorHAnsi"/>
                <w:b/>
                <w:bCs/>
                <w:sz w:val="22"/>
                <w:szCs w:val="22"/>
                <w:u w:val="single"/>
              </w:rPr>
              <w:t>Type of Hazard</w:t>
            </w:r>
          </w:p>
        </w:tc>
        <w:tc>
          <w:tcPr>
            <w:tcW w:w="3543" w:type="dxa"/>
            <w:gridSpan w:val="3"/>
          </w:tcPr>
          <w:p w14:paraId="632D7512" w14:textId="5AA80F4D" w:rsidR="00DB70C3" w:rsidRPr="00DB70C3" w:rsidRDefault="00DB70C3" w:rsidP="00DB70C3">
            <w:pPr>
              <w:jc w:val="center"/>
              <w:rPr>
                <w:rFonts w:asciiTheme="majorHAnsi" w:eastAsia="Arial" w:hAnsiTheme="majorHAnsi" w:cstheme="majorHAnsi"/>
                <w:b/>
                <w:bCs/>
                <w:sz w:val="22"/>
                <w:szCs w:val="22"/>
                <w:u w:val="single"/>
              </w:rPr>
            </w:pPr>
            <w:r w:rsidRPr="00DB70C3">
              <w:rPr>
                <w:rFonts w:asciiTheme="majorHAnsi" w:eastAsia="Arial" w:hAnsiTheme="majorHAnsi" w:cstheme="majorHAnsi"/>
                <w:b/>
                <w:bCs/>
                <w:sz w:val="22"/>
                <w:szCs w:val="22"/>
                <w:u w:val="single"/>
              </w:rPr>
              <w:t>Applicable (Yes, No?)</w:t>
            </w:r>
          </w:p>
        </w:tc>
      </w:tr>
      <w:tr w:rsidR="00DB70C3" w:rsidRPr="00DB70C3" w14:paraId="4C8697AD" w14:textId="77777777" w:rsidTr="00DB70C3">
        <w:tc>
          <w:tcPr>
            <w:tcW w:w="6522" w:type="dxa"/>
            <w:gridSpan w:val="3"/>
          </w:tcPr>
          <w:p w14:paraId="7C18E02D" w14:textId="0545B277"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Fire/Explosion</w:t>
            </w:r>
          </w:p>
        </w:tc>
        <w:tc>
          <w:tcPr>
            <w:tcW w:w="3543" w:type="dxa"/>
            <w:gridSpan w:val="3"/>
          </w:tcPr>
          <w:p w14:paraId="615D1F4C"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2A59B4B5" w14:textId="77777777" w:rsidTr="00DB70C3">
        <w:tc>
          <w:tcPr>
            <w:tcW w:w="6522" w:type="dxa"/>
            <w:gridSpan w:val="3"/>
          </w:tcPr>
          <w:p w14:paraId="6275A55B" w14:textId="5DDC43F0"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Toxic</w:t>
            </w:r>
          </w:p>
        </w:tc>
        <w:tc>
          <w:tcPr>
            <w:tcW w:w="3543" w:type="dxa"/>
            <w:gridSpan w:val="3"/>
          </w:tcPr>
          <w:p w14:paraId="56558845"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5832B35B" w14:textId="77777777" w:rsidTr="00DB70C3">
        <w:tc>
          <w:tcPr>
            <w:tcW w:w="6522" w:type="dxa"/>
            <w:gridSpan w:val="3"/>
          </w:tcPr>
          <w:p w14:paraId="4E763DF9" w14:textId="66273DAE"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Radioactivity</w:t>
            </w:r>
          </w:p>
        </w:tc>
        <w:tc>
          <w:tcPr>
            <w:tcW w:w="3543" w:type="dxa"/>
            <w:gridSpan w:val="3"/>
          </w:tcPr>
          <w:p w14:paraId="29345878"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4A69F035" w14:textId="77777777" w:rsidTr="00DB70C3">
        <w:tc>
          <w:tcPr>
            <w:tcW w:w="6522" w:type="dxa"/>
            <w:gridSpan w:val="3"/>
          </w:tcPr>
          <w:p w14:paraId="2C179A01" w14:textId="0A7620D8"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Electrical</w:t>
            </w:r>
          </w:p>
        </w:tc>
        <w:tc>
          <w:tcPr>
            <w:tcW w:w="3543" w:type="dxa"/>
            <w:gridSpan w:val="3"/>
          </w:tcPr>
          <w:p w14:paraId="207BDA14"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6E291255" w14:textId="77777777" w:rsidTr="00DB70C3">
        <w:tc>
          <w:tcPr>
            <w:tcW w:w="6522" w:type="dxa"/>
            <w:gridSpan w:val="3"/>
          </w:tcPr>
          <w:p w14:paraId="5D30EAE8" w14:textId="70D6AFC5"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High Pressure</w:t>
            </w:r>
          </w:p>
        </w:tc>
        <w:tc>
          <w:tcPr>
            <w:tcW w:w="3543" w:type="dxa"/>
            <w:gridSpan w:val="3"/>
          </w:tcPr>
          <w:p w14:paraId="38B0B553"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4821966F" w14:textId="77777777" w:rsidTr="00DB70C3">
        <w:tc>
          <w:tcPr>
            <w:tcW w:w="6522" w:type="dxa"/>
            <w:gridSpan w:val="3"/>
          </w:tcPr>
          <w:p w14:paraId="38B13746" w14:textId="77220655"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Mechanical</w:t>
            </w:r>
          </w:p>
        </w:tc>
        <w:tc>
          <w:tcPr>
            <w:tcW w:w="3543" w:type="dxa"/>
            <w:gridSpan w:val="3"/>
          </w:tcPr>
          <w:p w14:paraId="01A23D98"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0462D667" w14:textId="77777777" w:rsidTr="00DB70C3">
        <w:tc>
          <w:tcPr>
            <w:tcW w:w="6522" w:type="dxa"/>
            <w:gridSpan w:val="3"/>
          </w:tcPr>
          <w:p w14:paraId="4B94EC3A" w14:textId="6F59EF20"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Falling Objects</w:t>
            </w:r>
          </w:p>
        </w:tc>
        <w:tc>
          <w:tcPr>
            <w:tcW w:w="3543" w:type="dxa"/>
            <w:gridSpan w:val="3"/>
          </w:tcPr>
          <w:p w14:paraId="2B375273"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4C5E80BF" w14:textId="77777777" w:rsidTr="00DB70C3">
        <w:tc>
          <w:tcPr>
            <w:tcW w:w="6522" w:type="dxa"/>
            <w:gridSpan w:val="3"/>
          </w:tcPr>
          <w:p w14:paraId="5EC7F1FA" w14:textId="68378F64"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Carcinogens</w:t>
            </w:r>
          </w:p>
        </w:tc>
        <w:tc>
          <w:tcPr>
            <w:tcW w:w="3543" w:type="dxa"/>
            <w:gridSpan w:val="3"/>
          </w:tcPr>
          <w:p w14:paraId="379AE561"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6148EBAD" w14:textId="77777777" w:rsidTr="00DB70C3">
        <w:tc>
          <w:tcPr>
            <w:tcW w:w="6522" w:type="dxa"/>
            <w:gridSpan w:val="3"/>
          </w:tcPr>
          <w:p w14:paraId="607DF64D" w14:textId="3684D768"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Designated Substances Used</w:t>
            </w:r>
          </w:p>
        </w:tc>
        <w:tc>
          <w:tcPr>
            <w:tcW w:w="3543" w:type="dxa"/>
            <w:gridSpan w:val="3"/>
          </w:tcPr>
          <w:p w14:paraId="5B5EDCC9"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4CDA1659" w14:textId="77777777" w:rsidTr="00DB70C3">
        <w:tc>
          <w:tcPr>
            <w:tcW w:w="6522" w:type="dxa"/>
            <w:gridSpan w:val="3"/>
          </w:tcPr>
          <w:p w14:paraId="458631D3" w14:textId="21486FB9"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Biohazard</w:t>
            </w:r>
          </w:p>
        </w:tc>
        <w:tc>
          <w:tcPr>
            <w:tcW w:w="3543" w:type="dxa"/>
            <w:gridSpan w:val="3"/>
          </w:tcPr>
          <w:p w14:paraId="48324DA9"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5C906FC9" w14:textId="77777777" w:rsidTr="00DB70C3">
        <w:tc>
          <w:tcPr>
            <w:tcW w:w="6522" w:type="dxa"/>
            <w:gridSpan w:val="3"/>
          </w:tcPr>
          <w:p w14:paraId="659838E2" w14:textId="72F2D5DC"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Others (List)</w:t>
            </w:r>
          </w:p>
        </w:tc>
        <w:tc>
          <w:tcPr>
            <w:tcW w:w="3543" w:type="dxa"/>
            <w:gridSpan w:val="3"/>
          </w:tcPr>
          <w:p w14:paraId="1BCB2D2A"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2C2E635D" w14:textId="77777777" w:rsidTr="00DB70C3">
        <w:tc>
          <w:tcPr>
            <w:tcW w:w="6522" w:type="dxa"/>
            <w:gridSpan w:val="3"/>
          </w:tcPr>
          <w:p w14:paraId="2C1D4F75" w14:textId="08C773F5"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Check for allergy/Sensitization by chemicals used</w:t>
            </w:r>
          </w:p>
        </w:tc>
        <w:tc>
          <w:tcPr>
            <w:tcW w:w="3543" w:type="dxa"/>
            <w:gridSpan w:val="3"/>
          </w:tcPr>
          <w:p w14:paraId="7B7E0262"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41C672FC" w14:textId="77777777" w:rsidTr="00DB70C3">
        <w:tc>
          <w:tcPr>
            <w:tcW w:w="6522" w:type="dxa"/>
            <w:gridSpan w:val="3"/>
          </w:tcPr>
          <w:p w14:paraId="18CE8859" w14:textId="3C2B2DC7"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Nearby Assistance required?</w:t>
            </w:r>
          </w:p>
        </w:tc>
        <w:tc>
          <w:tcPr>
            <w:tcW w:w="3543" w:type="dxa"/>
            <w:gridSpan w:val="3"/>
          </w:tcPr>
          <w:p w14:paraId="46518E21"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207A8354" w14:textId="77777777" w:rsidTr="00DB70C3">
        <w:tc>
          <w:tcPr>
            <w:tcW w:w="6522" w:type="dxa"/>
            <w:gridSpan w:val="3"/>
          </w:tcPr>
          <w:p w14:paraId="75361612" w14:textId="47F59216" w:rsidR="00C17A4C"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Is working alone approved by my supervisor for this process</w:t>
            </w:r>
            <w:r w:rsidR="00C17A4C" w:rsidRPr="1018D727">
              <w:rPr>
                <w:rStyle w:val="FootnoteReference"/>
                <w:rFonts w:asciiTheme="minorHAnsi" w:eastAsiaTheme="majorEastAsia" w:hAnsiTheme="minorHAnsi"/>
                <w:sz w:val="24"/>
                <w:szCs w:val="24"/>
              </w:rPr>
              <w:footnoteReference w:id="2"/>
            </w:r>
          </w:p>
        </w:tc>
        <w:tc>
          <w:tcPr>
            <w:tcW w:w="3543" w:type="dxa"/>
            <w:gridSpan w:val="3"/>
          </w:tcPr>
          <w:p w14:paraId="36F9994A"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2AFB59BA" w14:textId="77777777" w:rsidTr="00DB70C3">
        <w:tc>
          <w:tcPr>
            <w:tcW w:w="6522" w:type="dxa"/>
            <w:gridSpan w:val="3"/>
          </w:tcPr>
          <w:p w14:paraId="170CE005" w14:textId="01A3EABC" w:rsidR="00DB70C3" w:rsidRPr="00DB70C3" w:rsidRDefault="00DB70C3" w:rsidP="00DB70C3">
            <w:pPr>
              <w:jc w:val="both"/>
              <w:rPr>
                <w:rFonts w:asciiTheme="majorHAnsi" w:eastAsia="Arial" w:hAnsiTheme="majorHAnsi" w:cstheme="majorHAnsi"/>
                <w:sz w:val="22"/>
                <w:szCs w:val="22"/>
              </w:rPr>
            </w:pPr>
            <w:r w:rsidRPr="00DB70C3">
              <w:rPr>
                <w:rFonts w:asciiTheme="majorHAnsi" w:hAnsiTheme="majorHAnsi" w:cstheme="majorHAnsi"/>
                <w:sz w:val="22"/>
                <w:szCs w:val="22"/>
              </w:rPr>
              <w:t>MSDS and other safety documents</w:t>
            </w:r>
          </w:p>
        </w:tc>
        <w:tc>
          <w:tcPr>
            <w:tcW w:w="3543" w:type="dxa"/>
            <w:gridSpan w:val="3"/>
          </w:tcPr>
          <w:p w14:paraId="63FAE3A0" w14:textId="77777777" w:rsidR="00DB70C3" w:rsidRPr="00DB70C3" w:rsidRDefault="00DB70C3" w:rsidP="00DB70C3">
            <w:pPr>
              <w:jc w:val="both"/>
              <w:rPr>
                <w:rFonts w:asciiTheme="majorHAnsi" w:eastAsia="Arial" w:hAnsiTheme="majorHAnsi" w:cstheme="majorHAnsi"/>
                <w:b/>
                <w:bCs/>
                <w:sz w:val="22"/>
                <w:szCs w:val="22"/>
              </w:rPr>
            </w:pPr>
          </w:p>
        </w:tc>
      </w:tr>
      <w:tr w:rsidR="00DB70C3" w:rsidRPr="00DB70C3" w14:paraId="387B32FD" w14:textId="77777777" w:rsidTr="00DB70C3">
        <w:tc>
          <w:tcPr>
            <w:tcW w:w="6522" w:type="dxa"/>
            <w:gridSpan w:val="3"/>
          </w:tcPr>
          <w:p w14:paraId="33BC2216" w14:textId="4EBEE8DF" w:rsidR="00DB70C3" w:rsidRPr="00DB70C3" w:rsidRDefault="00DB70C3" w:rsidP="00DB70C3">
            <w:pPr>
              <w:jc w:val="both"/>
              <w:rPr>
                <w:rFonts w:asciiTheme="majorHAnsi" w:hAnsiTheme="majorHAnsi" w:cstheme="majorHAnsi"/>
                <w:sz w:val="22"/>
                <w:szCs w:val="22"/>
              </w:rPr>
            </w:pPr>
            <w:r>
              <w:rPr>
                <w:rFonts w:asciiTheme="majorHAnsi" w:hAnsiTheme="majorHAnsi" w:cstheme="majorHAnsi"/>
                <w:sz w:val="22"/>
                <w:szCs w:val="22"/>
              </w:rPr>
              <w:t>Safety Training Taken: *</w:t>
            </w:r>
          </w:p>
        </w:tc>
        <w:tc>
          <w:tcPr>
            <w:tcW w:w="3543" w:type="dxa"/>
            <w:gridSpan w:val="3"/>
          </w:tcPr>
          <w:p w14:paraId="53748766" w14:textId="77777777" w:rsidR="00DB70C3" w:rsidRPr="00DB70C3" w:rsidRDefault="00DB70C3" w:rsidP="00DB70C3">
            <w:pPr>
              <w:jc w:val="both"/>
              <w:rPr>
                <w:rFonts w:asciiTheme="majorHAnsi" w:eastAsia="Arial" w:hAnsiTheme="majorHAnsi" w:cstheme="majorHAnsi"/>
                <w:b/>
                <w:bCs/>
                <w:sz w:val="22"/>
                <w:szCs w:val="22"/>
              </w:rPr>
            </w:pPr>
          </w:p>
        </w:tc>
      </w:tr>
    </w:tbl>
    <w:p w14:paraId="5ADED9FC" w14:textId="627717CB" w:rsidR="00493E20" w:rsidRDefault="00DB70C3" w:rsidP="00DB70C3">
      <w:pPr>
        <w:jc w:val="center"/>
        <w:rPr>
          <w:b/>
          <w:bCs/>
        </w:rPr>
      </w:pPr>
      <w:r w:rsidRPr="00DB70C3">
        <w:rPr>
          <w:b/>
          <w:bCs/>
        </w:rPr>
        <w:t>*Attach proof of completion to Appendix of the full Safety Report</w:t>
      </w:r>
      <w:r>
        <w:rPr>
          <w:b/>
          <w:bCs/>
        </w:rPr>
        <w:t xml:space="preserve"> </w:t>
      </w:r>
      <w:r>
        <w:rPr>
          <w:b/>
          <w:bCs/>
        </w:rPr>
        <w:br/>
      </w:r>
      <w:r w:rsidRPr="00DB70C3">
        <w:rPr>
          <w:b/>
          <w:bCs/>
          <w:color w:val="79003C" w:themeColor="accent1"/>
        </w:rPr>
        <w:t>C</w:t>
      </w:r>
      <w:r w:rsidRPr="00DB70C3">
        <w:rPr>
          <w:b/>
          <w:bCs/>
          <w:color w:val="79003C" w:themeColor="accent1"/>
        </w:rPr>
        <w:t>heck this box if there are no significant changes in your experimental</w:t>
      </w:r>
      <w:r w:rsidRPr="00DB70C3">
        <w:rPr>
          <w:b/>
          <w:bCs/>
          <w:color w:val="79003C" w:themeColor="accent1"/>
        </w:rPr>
        <w:t xml:space="preserve"> </w:t>
      </w:r>
      <w:r w:rsidRPr="00DB70C3">
        <w:rPr>
          <w:b/>
          <w:bCs/>
          <w:color w:val="79003C" w:themeColor="accent1"/>
        </w:rPr>
        <w:t>work.</w:t>
      </w:r>
      <w:r w:rsidRPr="00DB70C3">
        <w:rPr>
          <w:b/>
          <w:bCs/>
          <w:color w:val="79003C" w:themeColor="accent1"/>
        </w:rPr>
        <w:t xml:space="preserve"> </w:t>
      </w:r>
      <w:sdt>
        <w:sdtPr>
          <w:rPr>
            <w:b/>
            <w:bCs/>
          </w:rPr>
          <w:id w:val="-168928541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p>
    <w:p w14:paraId="721D1F17" w14:textId="77777777" w:rsidR="001E0508" w:rsidRPr="00CE5603" w:rsidRDefault="001E0508" w:rsidP="001E0508">
      <w:pPr>
        <w:pStyle w:val="Heading3"/>
        <w:rPr>
          <w:b/>
        </w:rPr>
      </w:pPr>
      <w:r w:rsidRPr="00CE5603">
        <w:rPr>
          <w:b/>
        </w:rPr>
        <w:lastRenderedPageBreak/>
        <w:t>Section 1: Research Objective</w:t>
      </w:r>
    </w:p>
    <w:tbl>
      <w:tblPr>
        <w:tblStyle w:val="TableGrid"/>
        <w:tblW w:w="0" w:type="auto"/>
        <w:tblLook w:val="04A0" w:firstRow="1" w:lastRow="0" w:firstColumn="1" w:lastColumn="0" w:noHBand="0" w:noVBand="1"/>
      </w:tblPr>
      <w:tblGrid>
        <w:gridCol w:w="8630"/>
      </w:tblGrid>
      <w:tr w:rsidR="001E0508" w14:paraId="519A5D69" w14:textId="77777777" w:rsidTr="00C20DDF">
        <w:tc>
          <w:tcPr>
            <w:tcW w:w="8630" w:type="dxa"/>
          </w:tcPr>
          <w:p w14:paraId="623EB242" w14:textId="77777777" w:rsidR="001E0508" w:rsidRPr="00CE5603" w:rsidRDefault="001E0508" w:rsidP="00C20DDF">
            <w:pPr>
              <w:rPr>
                <w:rFonts w:asciiTheme="minorHAnsi" w:hAnsiTheme="minorHAnsi"/>
                <w:i/>
                <w:iCs/>
                <w:sz w:val="24"/>
                <w:szCs w:val="24"/>
              </w:rPr>
            </w:pPr>
            <w:r w:rsidRPr="00CE5603">
              <w:rPr>
                <w:rFonts w:asciiTheme="minorHAnsi" w:hAnsiTheme="minorHAnsi"/>
                <w:i/>
                <w:iCs/>
                <w:sz w:val="24"/>
                <w:szCs w:val="24"/>
              </w:rPr>
              <w:t>In one or two sentences, what is the goal of your project?</w:t>
            </w:r>
          </w:p>
          <w:p w14:paraId="1A498664" w14:textId="77777777" w:rsidR="001E0508" w:rsidRPr="00CE5603" w:rsidRDefault="001E0508" w:rsidP="00C20DDF">
            <w:pPr>
              <w:rPr>
                <w:rFonts w:asciiTheme="minorHAnsi" w:hAnsiTheme="minorHAnsi"/>
                <w:i/>
                <w:iCs/>
                <w:sz w:val="24"/>
                <w:szCs w:val="24"/>
              </w:rPr>
            </w:pPr>
          </w:p>
          <w:p w14:paraId="11B559D6" w14:textId="77777777" w:rsidR="001E0508" w:rsidRDefault="001E0508" w:rsidP="00C20DDF">
            <w:pPr>
              <w:rPr>
                <w:rFonts w:asciiTheme="minorHAnsi" w:hAnsiTheme="minorHAnsi"/>
              </w:rPr>
            </w:pPr>
          </w:p>
          <w:p w14:paraId="7544205C" w14:textId="77777777" w:rsidR="001E0508" w:rsidRDefault="001E0508" w:rsidP="00C20DDF">
            <w:pPr>
              <w:rPr>
                <w:rFonts w:asciiTheme="minorHAnsi" w:hAnsiTheme="minorHAnsi"/>
              </w:rPr>
            </w:pPr>
          </w:p>
        </w:tc>
      </w:tr>
    </w:tbl>
    <w:p w14:paraId="26F7D257" w14:textId="77777777" w:rsidR="00C17A4C" w:rsidRDefault="00C17A4C" w:rsidP="00C17A4C">
      <w:pPr>
        <w:rPr>
          <w:b/>
          <w:bCs/>
        </w:rPr>
      </w:pPr>
    </w:p>
    <w:p w14:paraId="27063E9A" w14:textId="1527E049" w:rsidR="001E0508" w:rsidRPr="00CE5603" w:rsidRDefault="001E0508" w:rsidP="001E0508">
      <w:pPr>
        <w:pStyle w:val="Heading3"/>
        <w:rPr>
          <w:b/>
        </w:rPr>
      </w:pPr>
      <w:r w:rsidRPr="00CE5603">
        <w:rPr>
          <w:b/>
        </w:rPr>
        <w:t xml:space="preserve">Section </w:t>
      </w:r>
      <w:r>
        <w:rPr>
          <w:b/>
        </w:rPr>
        <w:t>2</w:t>
      </w:r>
      <w:r w:rsidRPr="00CE5603">
        <w:rPr>
          <w:b/>
        </w:rPr>
        <w:t xml:space="preserve">: </w:t>
      </w:r>
      <w:r w:rsidRPr="001E0508">
        <w:rPr>
          <w:b/>
        </w:rPr>
        <w:t>Experimental Description</w:t>
      </w:r>
    </w:p>
    <w:tbl>
      <w:tblPr>
        <w:tblStyle w:val="TableGrid"/>
        <w:tblW w:w="0" w:type="auto"/>
        <w:tblLook w:val="04A0" w:firstRow="1" w:lastRow="0" w:firstColumn="1" w:lastColumn="0" w:noHBand="0" w:noVBand="1"/>
      </w:tblPr>
      <w:tblGrid>
        <w:gridCol w:w="8630"/>
      </w:tblGrid>
      <w:tr w:rsidR="001E0508" w14:paraId="65CC7EF6" w14:textId="77777777" w:rsidTr="001E0508">
        <w:trPr>
          <w:trHeight w:val="8970"/>
        </w:trPr>
        <w:tc>
          <w:tcPr>
            <w:tcW w:w="8630" w:type="dxa"/>
          </w:tcPr>
          <w:p w14:paraId="4B2FF8EE" w14:textId="5AE4A770" w:rsidR="001E0508" w:rsidRPr="00CE5603" w:rsidRDefault="001E0508" w:rsidP="00C20DDF">
            <w:pPr>
              <w:rPr>
                <w:rFonts w:asciiTheme="minorHAnsi" w:hAnsiTheme="minorHAnsi"/>
                <w:i/>
                <w:iCs/>
                <w:sz w:val="24"/>
                <w:szCs w:val="24"/>
              </w:rPr>
            </w:pPr>
            <w:r w:rsidRPr="001E0508">
              <w:rPr>
                <w:rFonts w:asciiTheme="minorHAnsi" w:hAnsiTheme="minorHAnsi"/>
                <w:i/>
                <w:iCs/>
                <w:sz w:val="24"/>
                <w:szCs w:val="24"/>
              </w:rPr>
              <w:t xml:space="preserve">Describe, briefly, your lab project and the kinds of processes, reactions, and measurements that you will carry out. Include the names of chemicals, instruments, and machinery to be used during your work. </w:t>
            </w:r>
          </w:p>
          <w:p w14:paraId="0A6D8CCB" w14:textId="77777777" w:rsidR="001E0508" w:rsidRDefault="001E0508" w:rsidP="00C20DDF">
            <w:pPr>
              <w:rPr>
                <w:rFonts w:asciiTheme="minorHAnsi" w:hAnsiTheme="minorHAnsi"/>
              </w:rPr>
            </w:pPr>
          </w:p>
          <w:p w14:paraId="27BF026B" w14:textId="77777777" w:rsidR="001E0508" w:rsidRDefault="001E0508" w:rsidP="00C20DDF">
            <w:pPr>
              <w:rPr>
                <w:rFonts w:asciiTheme="minorHAnsi" w:hAnsiTheme="minorHAnsi"/>
              </w:rPr>
            </w:pPr>
          </w:p>
        </w:tc>
      </w:tr>
    </w:tbl>
    <w:p w14:paraId="5CC11F49" w14:textId="77777777" w:rsidR="001E0508" w:rsidRDefault="001E0508" w:rsidP="00C17A4C">
      <w:pPr>
        <w:rPr>
          <w:b/>
          <w:bCs/>
        </w:rPr>
      </w:pPr>
    </w:p>
    <w:p w14:paraId="674EE283" w14:textId="3686B793" w:rsidR="001E0508" w:rsidRPr="00CE5603" w:rsidRDefault="001E0508" w:rsidP="001E0508">
      <w:pPr>
        <w:pStyle w:val="Heading3"/>
        <w:rPr>
          <w:b/>
        </w:rPr>
      </w:pPr>
      <w:r w:rsidRPr="00CE5603">
        <w:rPr>
          <w:b/>
        </w:rPr>
        <w:lastRenderedPageBreak/>
        <w:t xml:space="preserve">Section </w:t>
      </w:r>
      <w:r>
        <w:rPr>
          <w:b/>
        </w:rPr>
        <w:t>3</w:t>
      </w:r>
      <w:r w:rsidRPr="00CE5603">
        <w:rPr>
          <w:b/>
        </w:rPr>
        <w:t xml:space="preserve">: </w:t>
      </w:r>
      <w:r w:rsidRPr="001E0508">
        <w:rPr>
          <w:b/>
        </w:rPr>
        <w:t>Potential Hazards Under Routine Operation</w:t>
      </w:r>
    </w:p>
    <w:tbl>
      <w:tblPr>
        <w:tblStyle w:val="TableGrid"/>
        <w:tblW w:w="0" w:type="auto"/>
        <w:tblLook w:val="04A0" w:firstRow="1" w:lastRow="0" w:firstColumn="1" w:lastColumn="0" w:noHBand="0" w:noVBand="1"/>
      </w:tblPr>
      <w:tblGrid>
        <w:gridCol w:w="8630"/>
      </w:tblGrid>
      <w:tr w:rsidR="001E0508" w14:paraId="62AFCCD1" w14:textId="77777777" w:rsidTr="001E0508">
        <w:trPr>
          <w:trHeight w:val="11331"/>
        </w:trPr>
        <w:tc>
          <w:tcPr>
            <w:tcW w:w="8630" w:type="dxa"/>
          </w:tcPr>
          <w:p w14:paraId="6E4D879A"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Provide a brief explanation of how your workspace will respond to and prevent the following situations. If that hazard does not exist in your lab, enter “not applicable”</w:t>
            </w:r>
          </w:p>
          <w:p w14:paraId="2F581F13" w14:textId="77777777" w:rsidR="001E0508" w:rsidRPr="001E0508" w:rsidRDefault="001E0508" w:rsidP="001E0508">
            <w:pPr>
              <w:rPr>
                <w:rFonts w:asciiTheme="minorHAnsi" w:hAnsiTheme="minorHAnsi"/>
                <w:i/>
                <w:iCs/>
                <w:sz w:val="24"/>
                <w:szCs w:val="24"/>
              </w:rPr>
            </w:pPr>
          </w:p>
          <w:p w14:paraId="62ACE6C1"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Chemical Spills or Splashes:</w:t>
            </w:r>
          </w:p>
          <w:p w14:paraId="1E1D6590" w14:textId="77777777" w:rsidR="001E0508" w:rsidRPr="001E0508" w:rsidRDefault="001E0508" w:rsidP="001E0508">
            <w:pPr>
              <w:rPr>
                <w:rFonts w:asciiTheme="minorHAnsi" w:hAnsiTheme="minorHAnsi"/>
                <w:i/>
                <w:iCs/>
                <w:sz w:val="24"/>
                <w:szCs w:val="24"/>
              </w:rPr>
            </w:pPr>
          </w:p>
          <w:p w14:paraId="68CE0AEB"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Slips, Trips and Falls:</w:t>
            </w:r>
          </w:p>
          <w:p w14:paraId="4385CFC2" w14:textId="77777777" w:rsidR="001E0508" w:rsidRPr="001E0508" w:rsidRDefault="001E0508" w:rsidP="001E0508">
            <w:pPr>
              <w:rPr>
                <w:rFonts w:asciiTheme="minorHAnsi" w:hAnsiTheme="minorHAnsi"/>
                <w:i/>
                <w:iCs/>
                <w:sz w:val="24"/>
                <w:szCs w:val="24"/>
              </w:rPr>
            </w:pPr>
          </w:p>
          <w:p w14:paraId="7F801F03"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Ergonomic Hazards:</w:t>
            </w:r>
          </w:p>
          <w:p w14:paraId="7132B89D" w14:textId="77777777" w:rsidR="001E0508" w:rsidRPr="001E0508" w:rsidRDefault="001E0508" w:rsidP="001E0508">
            <w:pPr>
              <w:rPr>
                <w:rFonts w:asciiTheme="minorHAnsi" w:hAnsiTheme="minorHAnsi"/>
                <w:i/>
                <w:iCs/>
                <w:sz w:val="24"/>
                <w:szCs w:val="24"/>
              </w:rPr>
            </w:pPr>
          </w:p>
          <w:p w14:paraId="41E1490F"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Minor cuts, scratches, or burns:</w:t>
            </w:r>
          </w:p>
          <w:p w14:paraId="7ABC9F2F" w14:textId="77777777" w:rsidR="001E0508" w:rsidRPr="001E0508" w:rsidRDefault="001E0508" w:rsidP="001E0508">
            <w:pPr>
              <w:rPr>
                <w:rFonts w:asciiTheme="minorHAnsi" w:hAnsiTheme="minorHAnsi"/>
                <w:i/>
                <w:iCs/>
                <w:sz w:val="24"/>
                <w:szCs w:val="24"/>
              </w:rPr>
            </w:pPr>
          </w:p>
          <w:p w14:paraId="3133CD01"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Chemical Hazards:</w:t>
            </w:r>
          </w:p>
          <w:p w14:paraId="2B4C6DD1" w14:textId="77777777" w:rsidR="001E0508" w:rsidRPr="001E0508" w:rsidRDefault="001E0508" w:rsidP="001E0508">
            <w:pPr>
              <w:rPr>
                <w:rFonts w:asciiTheme="minorHAnsi" w:hAnsiTheme="minorHAnsi"/>
                <w:i/>
                <w:iCs/>
                <w:sz w:val="24"/>
                <w:szCs w:val="24"/>
              </w:rPr>
            </w:pPr>
          </w:p>
          <w:p w14:paraId="2E1DA539"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Mechanical Hazards:</w:t>
            </w:r>
          </w:p>
          <w:p w14:paraId="42583B52" w14:textId="77777777" w:rsidR="001E0508" w:rsidRPr="001E0508" w:rsidRDefault="001E0508" w:rsidP="001E0508">
            <w:pPr>
              <w:rPr>
                <w:rFonts w:asciiTheme="minorHAnsi" w:hAnsiTheme="minorHAnsi"/>
                <w:i/>
                <w:iCs/>
                <w:sz w:val="24"/>
                <w:szCs w:val="24"/>
              </w:rPr>
            </w:pPr>
          </w:p>
          <w:p w14:paraId="4DE89ACB"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Biohazards:</w:t>
            </w:r>
          </w:p>
          <w:p w14:paraId="6F874E10" w14:textId="77777777" w:rsidR="001E0508" w:rsidRPr="001E0508" w:rsidRDefault="001E0508" w:rsidP="001E0508">
            <w:pPr>
              <w:rPr>
                <w:rFonts w:asciiTheme="minorHAnsi" w:hAnsiTheme="minorHAnsi"/>
                <w:i/>
                <w:iCs/>
                <w:sz w:val="24"/>
                <w:szCs w:val="24"/>
              </w:rPr>
            </w:pPr>
          </w:p>
          <w:p w14:paraId="4100C29B" w14:textId="34CAA05E" w:rsidR="001E0508" w:rsidRPr="00CE5603" w:rsidRDefault="001E0508" w:rsidP="001E0508">
            <w:pPr>
              <w:rPr>
                <w:rFonts w:asciiTheme="minorHAnsi" w:hAnsiTheme="minorHAnsi"/>
                <w:i/>
                <w:iCs/>
                <w:sz w:val="24"/>
                <w:szCs w:val="24"/>
              </w:rPr>
            </w:pPr>
            <w:r w:rsidRPr="001E0508">
              <w:rPr>
                <w:rFonts w:asciiTheme="minorHAnsi" w:hAnsiTheme="minorHAnsi"/>
                <w:i/>
                <w:iCs/>
                <w:sz w:val="24"/>
                <w:szCs w:val="24"/>
              </w:rPr>
              <w:t>Other (please elaborate):</w:t>
            </w:r>
          </w:p>
          <w:p w14:paraId="55368E12" w14:textId="77777777" w:rsidR="001E0508" w:rsidRDefault="001E0508" w:rsidP="00C20DDF">
            <w:pPr>
              <w:rPr>
                <w:rFonts w:asciiTheme="minorHAnsi" w:hAnsiTheme="minorHAnsi"/>
              </w:rPr>
            </w:pPr>
          </w:p>
          <w:p w14:paraId="28F5399C" w14:textId="77777777" w:rsidR="001E0508" w:rsidRDefault="001E0508" w:rsidP="00C20DDF">
            <w:pPr>
              <w:rPr>
                <w:rFonts w:asciiTheme="minorHAnsi" w:hAnsiTheme="minorHAnsi"/>
              </w:rPr>
            </w:pPr>
          </w:p>
        </w:tc>
      </w:tr>
    </w:tbl>
    <w:p w14:paraId="1EF2E52E" w14:textId="77777777" w:rsidR="001E0508" w:rsidRDefault="001E0508" w:rsidP="00C17A4C">
      <w:pPr>
        <w:rPr>
          <w:b/>
          <w:bCs/>
        </w:rPr>
      </w:pPr>
    </w:p>
    <w:p w14:paraId="5474AB61" w14:textId="74546ED4" w:rsidR="001E0508" w:rsidRPr="00CE5603" w:rsidRDefault="001E0508" w:rsidP="001E0508">
      <w:pPr>
        <w:pStyle w:val="Heading3"/>
        <w:rPr>
          <w:b/>
        </w:rPr>
      </w:pPr>
      <w:r w:rsidRPr="00CE5603">
        <w:rPr>
          <w:b/>
        </w:rPr>
        <w:lastRenderedPageBreak/>
        <w:t xml:space="preserve">Section </w:t>
      </w:r>
      <w:r>
        <w:rPr>
          <w:b/>
        </w:rPr>
        <w:t>4</w:t>
      </w:r>
      <w:r w:rsidRPr="00CE5603">
        <w:rPr>
          <w:b/>
        </w:rPr>
        <w:t xml:space="preserve">: </w:t>
      </w:r>
      <w:r w:rsidRPr="001E0508">
        <w:rPr>
          <w:b/>
        </w:rPr>
        <w:t>Laboratory Protective Devices</w:t>
      </w:r>
    </w:p>
    <w:tbl>
      <w:tblPr>
        <w:tblStyle w:val="TableGrid"/>
        <w:tblW w:w="0" w:type="auto"/>
        <w:tblLook w:val="04A0" w:firstRow="1" w:lastRow="0" w:firstColumn="1" w:lastColumn="0" w:noHBand="0" w:noVBand="1"/>
      </w:tblPr>
      <w:tblGrid>
        <w:gridCol w:w="8630"/>
      </w:tblGrid>
      <w:tr w:rsidR="001E0508" w14:paraId="584BCED3" w14:textId="77777777" w:rsidTr="00C20DDF">
        <w:tc>
          <w:tcPr>
            <w:tcW w:w="8630" w:type="dxa"/>
          </w:tcPr>
          <w:p w14:paraId="0637B4BF"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Describe here, under each heading, which devices and facilities exist in your labs. Define the location and expected frequency of use.</w:t>
            </w:r>
          </w:p>
          <w:p w14:paraId="221DC6C0" w14:textId="77777777" w:rsidR="001E0508" w:rsidRPr="001E0508" w:rsidRDefault="001E0508" w:rsidP="001E0508">
            <w:pPr>
              <w:rPr>
                <w:rFonts w:asciiTheme="minorHAnsi" w:hAnsiTheme="minorHAnsi"/>
                <w:i/>
                <w:iCs/>
                <w:sz w:val="24"/>
                <w:szCs w:val="24"/>
              </w:rPr>
            </w:pPr>
          </w:p>
          <w:p w14:paraId="6B5E728A"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Fume Hood and/or Exhaust Trunks:</w:t>
            </w:r>
          </w:p>
          <w:p w14:paraId="215CFA37" w14:textId="77777777" w:rsidR="001E0508" w:rsidRPr="001E0508" w:rsidRDefault="001E0508" w:rsidP="001E0508">
            <w:pPr>
              <w:rPr>
                <w:rFonts w:asciiTheme="minorHAnsi" w:hAnsiTheme="minorHAnsi"/>
                <w:i/>
                <w:iCs/>
                <w:sz w:val="24"/>
                <w:szCs w:val="24"/>
              </w:rPr>
            </w:pPr>
          </w:p>
          <w:p w14:paraId="06F7E0FB"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Bio-Safety Cabinet:</w:t>
            </w:r>
          </w:p>
          <w:p w14:paraId="6E7EBE38" w14:textId="77777777" w:rsidR="001E0508" w:rsidRPr="001E0508" w:rsidRDefault="001E0508" w:rsidP="001E0508">
            <w:pPr>
              <w:rPr>
                <w:rFonts w:asciiTheme="minorHAnsi" w:hAnsiTheme="minorHAnsi"/>
                <w:i/>
                <w:iCs/>
                <w:sz w:val="24"/>
                <w:szCs w:val="24"/>
              </w:rPr>
            </w:pPr>
          </w:p>
          <w:p w14:paraId="0F545DA9"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Fire Alarms and Panic Buttons:</w:t>
            </w:r>
          </w:p>
          <w:p w14:paraId="3299E4DA" w14:textId="77777777" w:rsidR="001E0508" w:rsidRPr="001E0508" w:rsidRDefault="001E0508" w:rsidP="001E0508">
            <w:pPr>
              <w:rPr>
                <w:rFonts w:asciiTheme="minorHAnsi" w:hAnsiTheme="minorHAnsi"/>
                <w:i/>
                <w:iCs/>
                <w:sz w:val="24"/>
                <w:szCs w:val="24"/>
              </w:rPr>
            </w:pPr>
          </w:p>
          <w:p w14:paraId="54ED4B79"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 xml:space="preserve">Fire Extinguishers: </w:t>
            </w:r>
          </w:p>
          <w:p w14:paraId="2E75375A" w14:textId="77777777" w:rsidR="001E0508" w:rsidRPr="001E0508" w:rsidRDefault="001E0508" w:rsidP="001E0508">
            <w:pPr>
              <w:rPr>
                <w:rFonts w:asciiTheme="minorHAnsi" w:hAnsiTheme="minorHAnsi"/>
                <w:i/>
                <w:iCs/>
                <w:sz w:val="24"/>
                <w:szCs w:val="24"/>
              </w:rPr>
            </w:pPr>
          </w:p>
          <w:p w14:paraId="61D93BBA"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Chemical Spill Kits:</w:t>
            </w:r>
          </w:p>
          <w:p w14:paraId="65D54C13" w14:textId="77777777" w:rsidR="001E0508" w:rsidRPr="001E0508" w:rsidRDefault="001E0508" w:rsidP="001E0508">
            <w:pPr>
              <w:rPr>
                <w:rFonts w:asciiTheme="minorHAnsi" w:hAnsiTheme="minorHAnsi"/>
                <w:i/>
                <w:iCs/>
                <w:sz w:val="24"/>
                <w:szCs w:val="24"/>
              </w:rPr>
            </w:pPr>
          </w:p>
          <w:p w14:paraId="42D45842"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Broken Glass Container:</w:t>
            </w:r>
          </w:p>
          <w:p w14:paraId="674AB045" w14:textId="77777777" w:rsidR="001E0508" w:rsidRPr="001E0508" w:rsidRDefault="001E0508" w:rsidP="001E0508">
            <w:pPr>
              <w:rPr>
                <w:rFonts w:asciiTheme="minorHAnsi" w:hAnsiTheme="minorHAnsi"/>
                <w:i/>
                <w:iCs/>
                <w:sz w:val="24"/>
                <w:szCs w:val="24"/>
              </w:rPr>
            </w:pPr>
          </w:p>
          <w:p w14:paraId="37592E2B"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Sharps Container:</w:t>
            </w:r>
          </w:p>
          <w:p w14:paraId="734CFF0F" w14:textId="77777777" w:rsidR="001E0508" w:rsidRPr="001E0508" w:rsidRDefault="001E0508" w:rsidP="001E0508">
            <w:pPr>
              <w:rPr>
                <w:rFonts w:asciiTheme="minorHAnsi" w:hAnsiTheme="minorHAnsi"/>
                <w:i/>
                <w:iCs/>
                <w:sz w:val="24"/>
                <w:szCs w:val="24"/>
              </w:rPr>
            </w:pPr>
          </w:p>
          <w:p w14:paraId="0DCCF113" w14:textId="6BE1E1AD" w:rsidR="001E0508" w:rsidRDefault="001E0508" w:rsidP="001E0508">
            <w:pPr>
              <w:rPr>
                <w:rFonts w:asciiTheme="minorHAnsi" w:hAnsiTheme="minorHAnsi"/>
                <w:i/>
                <w:iCs/>
                <w:sz w:val="24"/>
                <w:szCs w:val="24"/>
              </w:rPr>
            </w:pPr>
            <w:r w:rsidRPr="001E0508">
              <w:rPr>
                <w:rFonts w:asciiTheme="minorHAnsi" w:hAnsiTheme="minorHAnsi"/>
                <w:i/>
                <w:iCs/>
                <w:sz w:val="24"/>
                <w:szCs w:val="24"/>
              </w:rPr>
              <w:t>Chemical Waste Containers:</w:t>
            </w:r>
          </w:p>
          <w:p w14:paraId="4CC76570" w14:textId="77777777" w:rsidR="001E0508" w:rsidRDefault="001E0508" w:rsidP="001E0508">
            <w:pPr>
              <w:rPr>
                <w:rFonts w:asciiTheme="minorHAnsi" w:hAnsiTheme="minorHAnsi"/>
                <w:i/>
                <w:iCs/>
                <w:sz w:val="24"/>
                <w:szCs w:val="24"/>
              </w:rPr>
            </w:pPr>
          </w:p>
          <w:p w14:paraId="47884506"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Safety Eyewash and Shower:</w:t>
            </w:r>
          </w:p>
          <w:p w14:paraId="51CCC33B" w14:textId="77777777" w:rsidR="001E0508" w:rsidRPr="001E0508" w:rsidRDefault="001E0508" w:rsidP="001E0508">
            <w:pPr>
              <w:rPr>
                <w:rFonts w:asciiTheme="minorHAnsi" w:hAnsiTheme="minorHAnsi"/>
                <w:i/>
                <w:iCs/>
                <w:sz w:val="24"/>
                <w:szCs w:val="24"/>
              </w:rPr>
            </w:pPr>
          </w:p>
          <w:p w14:paraId="376A9649"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First Aid Kit:</w:t>
            </w:r>
          </w:p>
          <w:p w14:paraId="0F143EEC" w14:textId="77777777" w:rsidR="001E0508" w:rsidRPr="001E0508" w:rsidRDefault="001E0508" w:rsidP="001E0508">
            <w:pPr>
              <w:rPr>
                <w:rFonts w:asciiTheme="minorHAnsi" w:hAnsiTheme="minorHAnsi"/>
                <w:i/>
                <w:iCs/>
                <w:sz w:val="24"/>
                <w:szCs w:val="24"/>
              </w:rPr>
            </w:pPr>
          </w:p>
          <w:p w14:paraId="16BE9364"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Fridge or Freezer:</w:t>
            </w:r>
          </w:p>
          <w:p w14:paraId="28292AE3" w14:textId="77777777" w:rsidR="001E0508" w:rsidRPr="001E0508" w:rsidRDefault="001E0508" w:rsidP="001E0508">
            <w:pPr>
              <w:rPr>
                <w:rFonts w:asciiTheme="minorHAnsi" w:hAnsiTheme="minorHAnsi"/>
                <w:i/>
                <w:iCs/>
                <w:sz w:val="24"/>
                <w:szCs w:val="24"/>
              </w:rPr>
            </w:pPr>
          </w:p>
          <w:p w14:paraId="4E5F0BD9"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Chemical Storage Cabinets:</w:t>
            </w:r>
          </w:p>
          <w:p w14:paraId="2AB0E2BA" w14:textId="77777777" w:rsidR="001E0508" w:rsidRDefault="001E0508" w:rsidP="001E0508">
            <w:pPr>
              <w:rPr>
                <w:rFonts w:asciiTheme="minorHAnsi" w:hAnsiTheme="minorHAnsi"/>
                <w:i/>
                <w:iCs/>
                <w:sz w:val="24"/>
                <w:szCs w:val="24"/>
              </w:rPr>
            </w:pPr>
            <w:r w:rsidRPr="001E0508">
              <w:rPr>
                <w:rFonts w:asciiTheme="minorHAnsi" w:hAnsiTheme="minorHAnsi"/>
                <w:i/>
                <w:iCs/>
                <w:sz w:val="24"/>
                <w:szCs w:val="24"/>
              </w:rPr>
              <w:t>Chemical Labelling:</w:t>
            </w:r>
          </w:p>
          <w:p w14:paraId="34450E8C" w14:textId="6876A550" w:rsidR="001E0508" w:rsidRDefault="001E0508" w:rsidP="001E0508">
            <w:pPr>
              <w:rPr>
                <w:rFonts w:asciiTheme="minorHAnsi" w:hAnsiTheme="minorHAnsi"/>
              </w:rPr>
            </w:pPr>
            <w:r w:rsidRPr="001E0508">
              <w:rPr>
                <w:rFonts w:asciiTheme="minorHAnsi" w:hAnsiTheme="minorHAnsi"/>
                <w:i/>
                <w:iCs/>
                <w:sz w:val="24"/>
                <w:szCs w:val="24"/>
              </w:rPr>
              <w:t>Solvent Carrier:</w:t>
            </w:r>
          </w:p>
        </w:tc>
      </w:tr>
    </w:tbl>
    <w:p w14:paraId="4D6E42D4" w14:textId="354F0E7E" w:rsidR="001E0508" w:rsidRPr="00CE5603" w:rsidRDefault="001E0508" w:rsidP="001E0508">
      <w:pPr>
        <w:pStyle w:val="Heading3"/>
        <w:rPr>
          <w:b/>
        </w:rPr>
      </w:pPr>
      <w:r w:rsidRPr="00CE5603">
        <w:rPr>
          <w:b/>
        </w:rPr>
        <w:lastRenderedPageBreak/>
        <w:t xml:space="preserve">Section </w:t>
      </w:r>
      <w:r>
        <w:rPr>
          <w:b/>
        </w:rPr>
        <w:t>5</w:t>
      </w:r>
      <w:r w:rsidRPr="00CE5603">
        <w:rPr>
          <w:b/>
        </w:rPr>
        <w:t xml:space="preserve">: </w:t>
      </w:r>
      <w:r w:rsidRPr="001E0508">
        <w:rPr>
          <w:b/>
        </w:rPr>
        <w:t>Personal Protective Equipment</w:t>
      </w:r>
      <w:r>
        <w:rPr>
          <w:b/>
        </w:rPr>
        <w:t xml:space="preserve"> (PPE)</w:t>
      </w:r>
    </w:p>
    <w:tbl>
      <w:tblPr>
        <w:tblStyle w:val="TableGrid"/>
        <w:tblW w:w="0" w:type="auto"/>
        <w:tblLook w:val="04A0" w:firstRow="1" w:lastRow="0" w:firstColumn="1" w:lastColumn="0" w:noHBand="0" w:noVBand="1"/>
      </w:tblPr>
      <w:tblGrid>
        <w:gridCol w:w="8630"/>
      </w:tblGrid>
      <w:tr w:rsidR="001E0508" w14:paraId="66E3AD22" w14:textId="77777777" w:rsidTr="00C20DDF">
        <w:tc>
          <w:tcPr>
            <w:tcW w:w="8630" w:type="dxa"/>
          </w:tcPr>
          <w:p w14:paraId="664385B1"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 xml:space="preserve">Explain the location, type, and use of the following PPE devices in your work. </w:t>
            </w:r>
          </w:p>
          <w:p w14:paraId="476CB70F" w14:textId="77777777" w:rsidR="001E0508" w:rsidRPr="001E0508" w:rsidRDefault="001E0508" w:rsidP="001E0508">
            <w:pPr>
              <w:rPr>
                <w:rFonts w:asciiTheme="minorHAnsi" w:hAnsiTheme="minorHAnsi"/>
                <w:i/>
                <w:iCs/>
                <w:sz w:val="24"/>
                <w:szCs w:val="24"/>
              </w:rPr>
            </w:pPr>
          </w:p>
          <w:p w14:paraId="30B79989"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Eye Protection:</w:t>
            </w:r>
          </w:p>
          <w:p w14:paraId="0E89E381" w14:textId="77777777" w:rsidR="001E0508" w:rsidRPr="001E0508" w:rsidRDefault="001E0508" w:rsidP="001E0508">
            <w:pPr>
              <w:rPr>
                <w:rFonts w:asciiTheme="minorHAnsi" w:hAnsiTheme="minorHAnsi"/>
                <w:i/>
                <w:iCs/>
                <w:sz w:val="24"/>
                <w:szCs w:val="24"/>
              </w:rPr>
            </w:pPr>
          </w:p>
          <w:p w14:paraId="5AE99152"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Gloves:</w:t>
            </w:r>
          </w:p>
          <w:p w14:paraId="4D78DF3D" w14:textId="77777777" w:rsidR="001E0508" w:rsidRPr="001E0508" w:rsidRDefault="001E0508" w:rsidP="001E0508">
            <w:pPr>
              <w:rPr>
                <w:rFonts w:asciiTheme="minorHAnsi" w:hAnsiTheme="minorHAnsi"/>
                <w:i/>
                <w:iCs/>
                <w:sz w:val="24"/>
                <w:szCs w:val="24"/>
              </w:rPr>
            </w:pPr>
          </w:p>
          <w:p w14:paraId="311908F1" w14:textId="77777777" w:rsidR="001E0508" w:rsidRPr="001E0508" w:rsidRDefault="001E0508" w:rsidP="001E0508">
            <w:pPr>
              <w:rPr>
                <w:rFonts w:asciiTheme="minorHAnsi" w:hAnsiTheme="minorHAnsi"/>
                <w:i/>
                <w:iCs/>
                <w:sz w:val="24"/>
                <w:szCs w:val="24"/>
              </w:rPr>
            </w:pPr>
            <w:r w:rsidRPr="001E0508">
              <w:rPr>
                <w:rFonts w:asciiTheme="minorHAnsi" w:hAnsiTheme="minorHAnsi"/>
                <w:i/>
                <w:iCs/>
                <w:sz w:val="24"/>
                <w:szCs w:val="24"/>
              </w:rPr>
              <w:t>Protective Clothing:</w:t>
            </w:r>
          </w:p>
          <w:p w14:paraId="2878E0F7" w14:textId="77777777" w:rsidR="001E0508" w:rsidRPr="001E0508" w:rsidRDefault="001E0508" w:rsidP="001E0508">
            <w:pPr>
              <w:rPr>
                <w:rFonts w:asciiTheme="minorHAnsi" w:hAnsiTheme="minorHAnsi"/>
                <w:i/>
                <w:iCs/>
                <w:sz w:val="24"/>
                <w:szCs w:val="24"/>
              </w:rPr>
            </w:pPr>
          </w:p>
          <w:p w14:paraId="0C7020B9" w14:textId="405B2E49" w:rsidR="001E0508" w:rsidRPr="00CE5603" w:rsidRDefault="001E0508" w:rsidP="001E0508">
            <w:pPr>
              <w:rPr>
                <w:rFonts w:asciiTheme="minorHAnsi" w:hAnsiTheme="minorHAnsi"/>
                <w:i/>
                <w:iCs/>
                <w:sz w:val="24"/>
                <w:szCs w:val="24"/>
              </w:rPr>
            </w:pPr>
            <w:r w:rsidRPr="001E0508">
              <w:rPr>
                <w:rFonts w:asciiTheme="minorHAnsi" w:hAnsiTheme="minorHAnsi"/>
                <w:i/>
                <w:iCs/>
                <w:sz w:val="24"/>
                <w:szCs w:val="24"/>
              </w:rPr>
              <w:t xml:space="preserve">Other Protective Items: </w:t>
            </w:r>
          </w:p>
          <w:p w14:paraId="44A40B69" w14:textId="77777777" w:rsidR="001E0508" w:rsidRDefault="001E0508" w:rsidP="00C20DDF">
            <w:pPr>
              <w:rPr>
                <w:rFonts w:asciiTheme="minorHAnsi" w:hAnsiTheme="minorHAnsi"/>
              </w:rPr>
            </w:pPr>
          </w:p>
          <w:p w14:paraId="64568971" w14:textId="77777777" w:rsidR="001E0508" w:rsidRDefault="001E0508" w:rsidP="00C20DDF">
            <w:pPr>
              <w:rPr>
                <w:rFonts w:asciiTheme="minorHAnsi" w:hAnsiTheme="minorHAnsi"/>
              </w:rPr>
            </w:pPr>
          </w:p>
        </w:tc>
      </w:tr>
    </w:tbl>
    <w:p w14:paraId="3DAA6840" w14:textId="7BEAC3B3" w:rsidR="001E0508" w:rsidRDefault="001E0508" w:rsidP="00C17A4C">
      <w:pPr>
        <w:rPr>
          <w:b/>
          <w:bCs/>
        </w:rPr>
      </w:pPr>
    </w:p>
    <w:p w14:paraId="7862A163" w14:textId="77777777" w:rsidR="001E0508" w:rsidRDefault="001E0508">
      <w:pPr>
        <w:spacing w:after="160" w:line="278" w:lineRule="auto"/>
        <w:rPr>
          <w:b/>
          <w:bCs/>
        </w:rPr>
      </w:pPr>
      <w:r>
        <w:rPr>
          <w:b/>
          <w:bCs/>
        </w:rPr>
        <w:br w:type="page"/>
      </w:r>
    </w:p>
    <w:p w14:paraId="40D5F8AA" w14:textId="2570E4D9" w:rsidR="001E0508" w:rsidRDefault="001E0508" w:rsidP="001E0508">
      <w:pPr>
        <w:pStyle w:val="Heading3"/>
        <w:rPr>
          <w:b/>
        </w:rPr>
      </w:pPr>
      <w:r w:rsidRPr="00CE5603">
        <w:rPr>
          <w:b/>
        </w:rPr>
        <w:lastRenderedPageBreak/>
        <w:t xml:space="preserve">Section </w:t>
      </w:r>
      <w:r>
        <w:rPr>
          <w:b/>
        </w:rPr>
        <w:t>6</w:t>
      </w:r>
      <w:r w:rsidRPr="00CE5603">
        <w:rPr>
          <w:b/>
        </w:rPr>
        <w:t xml:space="preserve">: </w:t>
      </w:r>
      <w:r w:rsidRPr="001E0508">
        <w:rPr>
          <w:b/>
        </w:rPr>
        <w:t>Emergency Procedures</w:t>
      </w:r>
    </w:p>
    <w:p w14:paraId="61F039CC" w14:textId="77777777" w:rsidR="001E0508" w:rsidRDefault="001E0508" w:rsidP="001E0508">
      <w:pPr>
        <w:jc w:val="both"/>
      </w:pPr>
      <w:r>
        <w:t>In general, any emergency in the building – including fire, injury, chemical spill, near misses, criminal activity, or any other dangerous incident - should be responded to as follows:</w:t>
      </w:r>
    </w:p>
    <w:p w14:paraId="378FC224" w14:textId="3B7E813E" w:rsidR="001E0508" w:rsidRDefault="001E0508" w:rsidP="001E0508">
      <w:pPr>
        <w:pStyle w:val="ListParagraph"/>
        <w:numPr>
          <w:ilvl w:val="0"/>
          <w:numId w:val="19"/>
        </w:numPr>
        <w:jc w:val="both"/>
      </w:pPr>
      <w:r>
        <w:t>Inform your supervisor (as soon as possible)</w:t>
      </w:r>
    </w:p>
    <w:p w14:paraId="2117B7CC" w14:textId="59C4D9C1" w:rsidR="001E0508" w:rsidRDefault="001E0508" w:rsidP="001E0508">
      <w:pPr>
        <w:pStyle w:val="ListParagraph"/>
        <w:numPr>
          <w:ilvl w:val="0"/>
          <w:numId w:val="19"/>
        </w:numPr>
        <w:jc w:val="both"/>
      </w:pPr>
      <w:r>
        <w:t xml:space="preserve">Evacuate the area </w:t>
      </w:r>
    </w:p>
    <w:p w14:paraId="25F2C2FC" w14:textId="2A4BA5BE" w:rsidR="001E0508" w:rsidRDefault="001E0508" w:rsidP="001E0508">
      <w:pPr>
        <w:pStyle w:val="ListParagraph"/>
        <w:numPr>
          <w:ilvl w:val="0"/>
          <w:numId w:val="19"/>
        </w:numPr>
        <w:jc w:val="both"/>
      </w:pPr>
      <w:r>
        <w:t xml:space="preserve">Contact Campus Security Services. From a Landline dial </w:t>
      </w:r>
      <w:r w:rsidRPr="001E0508">
        <w:rPr>
          <w:b/>
          <w:bCs/>
        </w:rPr>
        <w:t>88</w:t>
      </w:r>
      <w:r>
        <w:t xml:space="preserve">. From a cellphone dial </w:t>
      </w:r>
      <w:r w:rsidRPr="001E0508">
        <w:rPr>
          <w:b/>
          <w:bCs/>
        </w:rPr>
        <w:t>(905) 522-4135</w:t>
      </w:r>
      <w:r>
        <w:t xml:space="preserve">. Inform them of the situation and what kind(s) of help is needed. Have someone meet the Security staff outside the building so that they can find your lab quickly. </w:t>
      </w:r>
    </w:p>
    <w:p w14:paraId="6D2F0806" w14:textId="27D5CE5B" w:rsidR="001E0508" w:rsidRDefault="001E0508" w:rsidP="001E0508">
      <w:pPr>
        <w:pStyle w:val="ListParagraph"/>
        <w:numPr>
          <w:ilvl w:val="0"/>
          <w:numId w:val="19"/>
        </w:numPr>
        <w:jc w:val="both"/>
      </w:pPr>
      <w:r>
        <w:t xml:space="preserve">Ensure that the responders have the SDS for any chemical(s) involved in the emergency. </w:t>
      </w:r>
    </w:p>
    <w:p w14:paraId="4053BD26" w14:textId="25F20BE5" w:rsidR="001E0508" w:rsidRDefault="001E0508" w:rsidP="001E0508">
      <w:pPr>
        <w:pStyle w:val="ListParagraph"/>
        <w:numPr>
          <w:ilvl w:val="0"/>
          <w:numId w:val="19"/>
        </w:numPr>
        <w:jc w:val="both"/>
      </w:pPr>
      <w:r>
        <w:t>If the person requires medical attention, ensure that the relevant SDS pages go with them.</w:t>
      </w:r>
    </w:p>
    <w:p w14:paraId="678C3517" w14:textId="165843AD" w:rsidR="001E0508" w:rsidRDefault="001E0508" w:rsidP="001E0508">
      <w:pPr>
        <w:pStyle w:val="ListParagraph"/>
        <w:numPr>
          <w:ilvl w:val="0"/>
          <w:numId w:val="19"/>
        </w:numPr>
        <w:jc w:val="both"/>
      </w:pPr>
      <w:r>
        <w:t xml:space="preserve">Within 24 hours, fill out an injury/incident form with your supervisor, and submit the form to EOHSS. </w:t>
      </w:r>
    </w:p>
    <w:p w14:paraId="30D88717" w14:textId="77777777" w:rsidR="001E0508" w:rsidRDefault="001E0508" w:rsidP="001E0508">
      <w:pPr>
        <w:jc w:val="both"/>
      </w:pPr>
    </w:p>
    <w:p w14:paraId="3B892EC5" w14:textId="3B6F1DD7" w:rsidR="001E0508" w:rsidRDefault="001E0508" w:rsidP="001E0508">
      <w:pPr>
        <w:jc w:val="both"/>
      </w:pPr>
      <w:r>
        <w:t>Here is a list of nearby certified first aiders:</w:t>
      </w:r>
    </w:p>
    <w:p w14:paraId="18D40C0B" w14:textId="6375778F" w:rsidR="001E0508" w:rsidRDefault="001E0508" w:rsidP="001E0508">
      <w:pPr>
        <w:pStyle w:val="ListParagraph"/>
        <w:numPr>
          <w:ilvl w:val="0"/>
          <w:numId w:val="22"/>
        </w:numPr>
        <w:jc w:val="both"/>
      </w:pPr>
      <w:r>
        <w:t>Justin Bernar, JHE-140, x24880</w:t>
      </w:r>
    </w:p>
    <w:p w14:paraId="19DEB89F" w14:textId="3663D3DA" w:rsidR="001E0508" w:rsidRDefault="001E0508" w:rsidP="001E0508">
      <w:pPr>
        <w:pStyle w:val="ListParagraph"/>
        <w:numPr>
          <w:ilvl w:val="0"/>
          <w:numId w:val="22"/>
        </w:numPr>
        <w:jc w:val="both"/>
      </w:pPr>
      <w:r>
        <w:t>Tim Stephens, JHE-A106, x24958</w:t>
      </w:r>
    </w:p>
    <w:p w14:paraId="105D6F33" w14:textId="210576F0" w:rsidR="001E0508" w:rsidRDefault="001E0508" w:rsidP="001E0508">
      <w:pPr>
        <w:pStyle w:val="ListParagraph"/>
        <w:numPr>
          <w:ilvl w:val="0"/>
          <w:numId w:val="22"/>
        </w:numPr>
        <w:jc w:val="both"/>
      </w:pPr>
      <w:r>
        <w:t>Tammy Feher, ABB-156, x20874</w:t>
      </w:r>
    </w:p>
    <w:p w14:paraId="6B7FBD49" w14:textId="589FC969" w:rsidR="001E0508" w:rsidRDefault="001E0508" w:rsidP="001E0508">
      <w:pPr>
        <w:pStyle w:val="ListParagraph"/>
        <w:numPr>
          <w:ilvl w:val="0"/>
          <w:numId w:val="22"/>
        </w:numPr>
        <w:jc w:val="both"/>
      </w:pPr>
      <w:r>
        <w:t>Kylie Luska, ABB-301, x23548</w:t>
      </w:r>
    </w:p>
    <w:p w14:paraId="1E8D777B" w14:textId="7F5D5DFA" w:rsidR="001E0508" w:rsidRDefault="001E0508" w:rsidP="001E0508">
      <w:pPr>
        <w:pStyle w:val="ListParagraph"/>
        <w:numPr>
          <w:ilvl w:val="0"/>
          <w:numId w:val="22"/>
        </w:numPr>
        <w:jc w:val="both"/>
      </w:pPr>
      <w:r>
        <w:t>Heather Zelisko, ABB-308, x26083</w:t>
      </w:r>
    </w:p>
    <w:p w14:paraId="342D7B22" w14:textId="1ABD66DF" w:rsidR="001E0508" w:rsidRDefault="001E0508" w:rsidP="001E0508">
      <w:pPr>
        <w:pStyle w:val="ListParagraph"/>
        <w:numPr>
          <w:ilvl w:val="0"/>
          <w:numId w:val="22"/>
        </w:numPr>
        <w:jc w:val="both"/>
      </w:pPr>
      <w:r>
        <w:t>Julie Gauthier, ABB-412, x26084</w:t>
      </w:r>
    </w:p>
    <w:p w14:paraId="4FD98BD6" w14:textId="3F064573" w:rsidR="001E0508" w:rsidRDefault="001E0508" w:rsidP="001E0508">
      <w:pPr>
        <w:pStyle w:val="ListParagraph"/>
        <w:numPr>
          <w:ilvl w:val="0"/>
          <w:numId w:val="22"/>
        </w:numPr>
        <w:jc w:val="both"/>
      </w:pPr>
      <w:r>
        <w:t>Patricia Martin, ABB-222, x26082</w:t>
      </w:r>
    </w:p>
    <w:p w14:paraId="67D66B54" w14:textId="77777777" w:rsidR="001E0508" w:rsidRDefault="001E0508" w:rsidP="001E0508">
      <w:pPr>
        <w:jc w:val="both"/>
      </w:pPr>
    </w:p>
    <w:p w14:paraId="0C5112EA" w14:textId="20486279" w:rsidR="001E0508" w:rsidRPr="001E0508" w:rsidRDefault="001E0508" w:rsidP="001E0508">
      <w:pPr>
        <w:jc w:val="both"/>
      </w:pPr>
      <w:r>
        <w:t xml:space="preserve">The university Safety App is a useful resource for lists of information, procedures, and contacts, </w:t>
      </w:r>
      <w:hyperlink r:id="rId15" w:history="1">
        <w:r w:rsidRPr="00EE6B20">
          <w:rPr>
            <w:rStyle w:val="Hyperlink"/>
          </w:rPr>
          <w:t>https://css.mcmaster.ca/safety-app/</w:t>
        </w:r>
      </w:hyperlink>
      <w:r>
        <w:t xml:space="preserve"> </w:t>
      </w:r>
    </w:p>
    <w:p w14:paraId="3D08211A" w14:textId="282DAB6A" w:rsidR="001E0508" w:rsidRDefault="001E0508">
      <w:pPr>
        <w:spacing w:after="160" w:line="278" w:lineRule="auto"/>
        <w:rPr>
          <w:b/>
          <w:bCs/>
        </w:rPr>
      </w:pPr>
      <w:r>
        <w:rPr>
          <w:b/>
          <w:bCs/>
        </w:rPr>
        <w:br w:type="page"/>
      </w:r>
    </w:p>
    <w:tbl>
      <w:tblPr>
        <w:tblStyle w:val="TableGrid"/>
        <w:tblW w:w="0" w:type="auto"/>
        <w:tblLook w:val="04A0" w:firstRow="1" w:lastRow="0" w:firstColumn="1" w:lastColumn="0" w:noHBand="0" w:noVBand="1"/>
      </w:tblPr>
      <w:tblGrid>
        <w:gridCol w:w="8630"/>
      </w:tblGrid>
      <w:tr w:rsidR="001E0508" w14:paraId="7B834093" w14:textId="77777777" w:rsidTr="00C20DDF">
        <w:tc>
          <w:tcPr>
            <w:tcW w:w="8630" w:type="dxa"/>
          </w:tcPr>
          <w:p w14:paraId="06BC535A" w14:textId="77777777" w:rsidR="001E0508" w:rsidRPr="00CE5603" w:rsidRDefault="001E0508" w:rsidP="00C20DDF">
            <w:pPr>
              <w:rPr>
                <w:rFonts w:asciiTheme="minorHAnsi" w:hAnsiTheme="minorHAnsi"/>
                <w:i/>
                <w:iCs/>
                <w:sz w:val="24"/>
                <w:szCs w:val="24"/>
              </w:rPr>
            </w:pPr>
            <w:r w:rsidRPr="1018D727">
              <w:rPr>
                <w:rFonts w:asciiTheme="minorHAnsi" w:hAnsiTheme="minorHAnsi"/>
                <w:i/>
                <w:iCs/>
                <w:sz w:val="24"/>
                <w:szCs w:val="24"/>
              </w:rPr>
              <w:lastRenderedPageBreak/>
              <w:t>In the section below, please explain, specifically, how your laboratory will respond to any of these emergencies.</w:t>
            </w:r>
          </w:p>
          <w:p w14:paraId="01D64E8F" w14:textId="77777777" w:rsidR="001E0508" w:rsidRPr="00CE5603" w:rsidRDefault="001E0508" w:rsidP="00C20DDF">
            <w:pPr>
              <w:rPr>
                <w:rFonts w:asciiTheme="minorHAnsi" w:hAnsiTheme="minorHAnsi"/>
                <w:i/>
                <w:iCs/>
                <w:sz w:val="24"/>
                <w:szCs w:val="24"/>
              </w:rPr>
            </w:pPr>
          </w:p>
          <w:p w14:paraId="15907388" w14:textId="77777777" w:rsidR="001E0508" w:rsidRDefault="001E0508" w:rsidP="00C20DDF">
            <w:pPr>
              <w:rPr>
                <w:rFonts w:asciiTheme="minorHAnsi" w:hAnsiTheme="minorHAnsi"/>
                <w:sz w:val="24"/>
                <w:szCs w:val="24"/>
              </w:rPr>
            </w:pPr>
            <w:r w:rsidRPr="00CE5603">
              <w:rPr>
                <w:rFonts w:asciiTheme="minorHAnsi" w:hAnsiTheme="minorHAnsi"/>
                <w:sz w:val="24"/>
                <w:szCs w:val="24"/>
              </w:rPr>
              <w:t>Chemical Spills:</w:t>
            </w:r>
          </w:p>
          <w:p w14:paraId="61ACE8FF" w14:textId="77777777" w:rsidR="001E0508" w:rsidRPr="00CE5603" w:rsidRDefault="001E0508" w:rsidP="00C20DDF">
            <w:pPr>
              <w:rPr>
                <w:rFonts w:asciiTheme="minorHAnsi" w:hAnsiTheme="minorHAnsi"/>
                <w:sz w:val="24"/>
                <w:szCs w:val="24"/>
              </w:rPr>
            </w:pPr>
          </w:p>
          <w:p w14:paraId="41735F25" w14:textId="77777777" w:rsidR="001E0508" w:rsidRPr="00CE5603" w:rsidRDefault="001E0508" w:rsidP="00C20DDF">
            <w:pPr>
              <w:rPr>
                <w:rFonts w:asciiTheme="minorHAnsi" w:hAnsiTheme="minorHAnsi"/>
                <w:sz w:val="24"/>
                <w:szCs w:val="24"/>
              </w:rPr>
            </w:pPr>
          </w:p>
          <w:p w14:paraId="0215E67C" w14:textId="77777777" w:rsidR="001E0508" w:rsidRDefault="001E0508" w:rsidP="00C20DDF">
            <w:pPr>
              <w:rPr>
                <w:rFonts w:asciiTheme="minorHAnsi" w:hAnsiTheme="minorHAnsi"/>
                <w:sz w:val="24"/>
                <w:szCs w:val="24"/>
              </w:rPr>
            </w:pPr>
            <w:r w:rsidRPr="00CE5603">
              <w:rPr>
                <w:rFonts w:asciiTheme="minorHAnsi" w:hAnsiTheme="minorHAnsi"/>
                <w:sz w:val="24"/>
                <w:szCs w:val="24"/>
              </w:rPr>
              <w:t>Chemical Exposure (accidental ingestion, inhalation, or skin contact):</w:t>
            </w:r>
          </w:p>
          <w:p w14:paraId="1D37E6EF" w14:textId="77777777" w:rsidR="001E0508" w:rsidRPr="00CE5603" w:rsidRDefault="001E0508" w:rsidP="00C20DDF">
            <w:pPr>
              <w:rPr>
                <w:rFonts w:asciiTheme="minorHAnsi" w:hAnsiTheme="minorHAnsi"/>
                <w:sz w:val="24"/>
                <w:szCs w:val="24"/>
              </w:rPr>
            </w:pPr>
          </w:p>
          <w:p w14:paraId="04A32809" w14:textId="77777777" w:rsidR="001E0508" w:rsidRPr="00CE5603" w:rsidRDefault="001E0508" w:rsidP="00C20DDF">
            <w:pPr>
              <w:rPr>
                <w:rFonts w:asciiTheme="minorHAnsi" w:hAnsiTheme="minorHAnsi"/>
                <w:sz w:val="24"/>
                <w:szCs w:val="24"/>
              </w:rPr>
            </w:pPr>
          </w:p>
          <w:p w14:paraId="02439726" w14:textId="77777777" w:rsidR="001E0508" w:rsidRDefault="001E0508" w:rsidP="00C20DDF">
            <w:pPr>
              <w:rPr>
                <w:rFonts w:asciiTheme="minorHAnsi" w:hAnsiTheme="minorHAnsi"/>
                <w:sz w:val="24"/>
                <w:szCs w:val="24"/>
              </w:rPr>
            </w:pPr>
            <w:r w:rsidRPr="00CE5603">
              <w:rPr>
                <w:rFonts w:asciiTheme="minorHAnsi" w:hAnsiTheme="minorHAnsi"/>
                <w:sz w:val="24"/>
                <w:szCs w:val="24"/>
              </w:rPr>
              <w:t>Fire or Explosion (include escape route from building and alarm pull location):</w:t>
            </w:r>
          </w:p>
          <w:p w14:paraId="760A30EB" w14:textId="77777777" w:rsidR="001E0508" w:rsidRPr="00CE5603" w:rsidRDefault="001E0508" w:rsidP="00C20DDF">
            <w:pPr>
              <w:rPr>
                <w:rFonts w:asciiTheme="minorHAnsi" w:hAnsiTheme="minorHAnsi"/>
                <w:sz w:val="24"/>
                <w:szCs w:val="24"/>
              </w:rPr>
            </w:pPr>
          </w:p>
          <w:p w14:paraId="00039659" w14:textId="77777777" w:rsidR="001E0508" w:rsidRPr="00CE5603" w:rsidRDefault="001E0508" w:rsidP="00C20DDF">
            <w:pPr>
              <w:rPr>
                <w:rFonts w:asciiTheme="minorHAnsi" w:hAnsiTheme="minorHAnsi"/>
                <w:sz w:val="24"/>
                <w:szCs w:val="24"/>
              </w:rPr>
            </w:pPr>
          </w:p>
          <w:p w14:paraId="24AB78D3" w14:textId="77777777" w:rsidR="001E0508" w:rsidRDefault="001E0508" w:rsidP="00C20DDF">
            <w:pPr>
              <w:rPr>
                <w:rFonts w:asciiTheme="minorHAnsi" w:hAnsiTheme="minorHAnsi"/>
                <w:sz w:val="24"/>
                <w:szCs w:val="24"/>
              </w:rPr>
            </w:pPr>
            <w:r w:rsidRPr="00CE5603">
              <w:rPr>
                <w:rFonts w:asciiTheme="minorHAnsi" w:hAnsiTheme="minorHAnsi"/>
                <w:sz w:val="24"/>
                <w:szCs w:val="24"/>
              </w:rPr>
              <w:t>Cuts from Sharps:</w:t>
            </w:r>
          </w:p>
          <w:p w14:paraId="6146FBBC" w14:textId="77777777" w:rsidR="001E0508" w:rsidRPr="00CE5603" w:rsidRDefault="001E0508" w:rsidP="00C20DDF">
            <w:pPr>
              <w:rPr>
                <w:rFonts w:asciiTheme="minorHAnsi" w:hAnsiTheme="minorHAnsi"/>
                <w:sz w:val="24"/>
                <w:szCs w:val="24"/>
              </w:rPr>
            </w:pPr>
          </w:p>
          <w:p w14:paraId="7B345517" w14:textId="77777777" w:rsidR="001E0508" w:rsidRPr="00CE5603" w:rsidRDefault="001E0508" w:rsidP="00C20DDF">
            <w:pPr>
              <w:rPr>
                <w:rFonts w:asciiTheme="minorHAnsi" w:hAnsiTheme="minorHAnsi"/>
                <w:sz w:val="24"/>
                <w:szCs w:val="24"/>
              </w:rPr>
            </w:pPr>
          </w:p>
          <w:p w14:paraId="21B14A32" w14:textId="77777777" w:rsidR="001E0508" w:rsidRDefault="001E0508" w:rsidP="00C20DDF">
            <w:pPr>
              <w:rPr>
                <w:rFonts w:asciiTheme="minorHAnsi" w:hAnsiTheme="minorHAnsi"/>
                <w:sz w:val="24"/>
                <w:szCs w:val="24"/>
              </w:rPr>
            </w:pPr>
            <w:r w:rsidRPr="00CE5603">
              <w:rPr>
                <w:rFonts w:asciiTheme="minorHAnsi" w:hAnsiTheme="minorHAnsi"/>
                <w:sz w:val="24"/>
                <w:szCs w:val="24"/>
              </w:rPr>
              <w:t>Biohazard Spills or Leaks:</w:t>
            </w:r>
          </w:p>
          <w:p w14:paraId="297816F0" w14:textId="77777777" w:rsidR="001E0508" w:rsidRPr="00CE5603" w:rsidRDefault="001E0508" w:rsidP="00C20DDF">
            <w:pPr>
              <w:rPr>
                <w:rFonts w:asciiTheme="minorHAnsi" w:hAnsiTheme="minorHAnsi"/>
                <w:sz w:val="24"/>
                <w:szCs w:val="24"/>
              </w:rPr>
            </w:pPr>
          </w:p>
          <w:p w14:paraId="7F14C68E" w14:textId="77777777" w:rsidR="001E0508" w:rsidRPr="00CE5603" w:rsidRDefault="001E0508" w:rsidP="00C20DDF">
            <w:pPr>
              <w:rPr>
                <w:rFonts w:asciiTheme="minorHAnsi" w:hAnsiTheme="minorHAnsi"/>
                <w:sz w:val="24"/>
                <w:szCs w:val="24"/>
              </w:rPr>
            </w:pPr>
          </w:p>
          <w:p w14:paraId="5B123FD4" w14:textId="77777777" w:rsidR="001E0508" w:rsidRDefault="001E0508" w:rsidP="00C20DDF">
            <w:pPr>
              <w:rPr>
                <w:rFonts w:asciiTheme="minorHAnsi" w:hAnsiTheme="minorHAnsi"/>
                <w:sz w:val="24"/>
                <w:szCs w:val="24"/>
              </w:rPr>
            </w:pPr>
            <w:r w:rsidRPr="00CE5603">
              <w:rPr>
                <w:rFonts w:asciiTheme="minorHAnsi" w:hAnsiTheme="minorHAnsi"/>
                <w:sz w:val="24"/>
                <w:szCs w:val="24"/>
              </w:rPr>
              <w:t>Serious Injury:</w:t>
            </w:r>
          </w:p>
          <w:p w14:paraId="662786CC" w14:textId="77777777" w:rsidR="001E0508" w:rsidRPr="00CE5603" w:rsidRDefault="001E0508" w:rsidP="00C20DDF">
            <w:pPr>
              <w:rPr>
                <w:rFonts w:asciiTheme="minorHAnsi" w:hAnsiTheme="minorHAnsi"/>
                <w:sz w:val="24"/>
                <w:szCs w:val="24"/>
              </w:rPr>
            </w:pPr>
          </w:p>
          <w:p w14:paraId="156B37B3" w14:textId="77777777" w:rsidR="001E0508" w:rsidRPr="00CE5603" w:rsidRDefault="001E0508" w:rsidP="00C20DDF">
            <w:pPr>
              <w:rPr>
                <w:rFonts w:asciiTheme="minorHAnsi" w:hAnsiTheme="minorHAnsi"/>
                <w:sz w:val="24"/>
                <w:szCs w:val="24"/>
              </w:rPr>
            </w:pPr>
          </w:p>
          <w:p w14:paraId="4D447D9B" w14:textId="77777777" w:rsidR="001E0508" w:rsidRDefault="001E0508" w:rsidP="00C20DDF">
            <w:pPr>
              <w:rPr>
                <w:rFonts w:asciiTheme="minorHAnsi" w:hAnsiTheme="minorHAnsi"/>
                <w:sz w:val="24"/>
                <w:szCs w:val="24"/>
              </w:rPr>
            </w:pPr>
            <w:r w:rsidRPr="00CE5603">
              <w:rPr>
                <w:rFonts w:asciiTheme="minorHAnsi" w:hAnsiTheme="minorHAnsi"/>
                <w:sz w:val="24"/>
                <w:szCs w:val="24"/>
              </w:rPr>
              <w:t>Violence or Harassment:</w:t>
            </w:r>
          </w:p>
          <w:p w14:paraId="57938A42" w14:textId="77777777" w:rsidR="001E0508" w:rsidRDefault="001E0508" w:rsidP="00C20DDF">
            <w:pPr>
              <w:rPr>
                <w:rFonts w:asciiTheme="minorHAnsi" w:hAnsiTheme="minorHAnsi"/>
                <w:sz w:val="24"/>
                <w:szCs w:val="24"/>
              </w:rPr>
            </w:pPr>
          </w:p>
          <w:p w14:paraId="522BF5D8" w14:textId="77777777" w:rsidR="001E0508" w:rsidRDefault="001E0508" w:rsidP="00C20DDF">
            <w:pPr>
              <w:rPr>
                <w:rFonts w:asciiTheme="minorHAnsi" w:hAnsiTheme="minorHAnsi"/>
                <w:sz w:val="24"/>
                <w:szCs w:val="24"/>
              </w:rPr>
            </w:pPr>
          </w:p>
        </w:tc>
      </w:tr>
    </w:tbl>
    <w:p w14:paraId="0B5CC9BD" w14:textId="7B2E1117" w:rsidR="001E0508" w:rsidRDefault="001E0508" w:rsidP="00C17A4C">
      <w:pPr>
        <w:rPr>
          <w:b/>
          <w:bCs/>
        </w:rPr>
      </w:pPr>
    </w:p>
    <w:p w14:paraId="31529D50" w14:textId="77777777" w:rsidR="001E0508" w:rsidRDefault="001E0508">
      <w:pPr>
        <w:spacing w:after="160" w:line="278" w:lineRule="auto"/>
        <w:rPr>
          <w:b/>
          <w:bCs/>
        </w:rPr>
      </w:pPr>
      <w:r>
        <w:rPr>
          <w:b/>
          <w:bCs/>
        </w:rPr>
        <w:br w:type="page"/>
      </w:r>
    </w:p>
    <w:p w14:paraId="79F3DE4C" w14:textId="6C8B9773" w:rsidR="001E0508" w:rsidRDefault="001E0508" w:rsidP="001E0508">
      <w:pPr>
        <w:pStyle w:val="Heading3"/>
        <w:rPr>
          <w:b/>
        </w:rPr>
      </w:pPr>
      <w:r w:rsidRPr="00CE5603">
        <w:rPr>
          <w:b/>
        </w:rPr>
        <w:lastRenderedPageBreak/>
        <w:t xml:space="preserve">Section </w:t>
      </w:r>
      <w:r>
        <w:rPr>
          <w:b/>
        </w:rPr>
        <w:t>7</w:t>
      </w:r>
      <w:r w:rsidRPr="00CE5603">
        <w:rPr>
          <w:b/>
        </w:rPr>
        <w:t xml:space="preserve">: </w:t>
      </w:r>
      <w:r w:rsidRPr="001E0508">
        <w:rPr>
          <w:b/>
        </w:rPr>
        <w:t>Chemical and Biohazards</w:t>
      </w:r>
    </w:p>
    <w:p w14:paraId="7089B4E5" w14:textId="77777777" w:rsidR="001E0508" w:rsidRPr="00CE5603" w:rsidRDefault="001E0508" w:rsidP="001E0508">
      <w:pPr>
        <w:jc w:val="both"/>
        <w:rPr>
          <w:i/>
          <w:iCs/>
        </w:rPr>
      </w:pPr>
      <w:r w:rsidRPr="1018D727">
        <w:rPr>
          <w:i/>
          <w:iCs/>
        </w:rPr>
        <w:t xml:space="preserve">Please complete the flowing tables for each of the chemical or biohazardous materials you will use in your project. </w:t>
      </w:r>
      <w:r w:rsidRPr="1018D727">
        <w:rPr>
          <w:b/>
          <w:bCs/>
          <w:i/>
          <w:iCs/>
          <w:u w:val="single"/>
        </w:rPr>
        <w:t>Please use your own words in the description</w:t>
      </w:r>
      <w:r w:rsidRPr="1018D727">
        <w:rPr>
          <w:i/>
          <w:iCs/>
        </w:rPr>
        <w:t xml:space="preserve">. An example is provided in the top line. Add more rows if needed. </w:t>
      </w:r>
    </w:p>
    <w:p w14:paraId="4F864134" w14:textId="77777777" w:rsidR="001E0508" w:rsidRPr="00CE5603" w:rsidRDefault="001E0508" w:rsidP="001E0508">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1E0508" w:rsidRPr="00CE5603" w14:paraId="02273714" w14:textId="77777777" w:rsidTr="00C20DDF">
        <w:tc>
          <w:tcPr>
            <w:tcW w:w="1771" w:type="dxa"/>
            <w:shd w:val="clear" w:color="auto" w:fill="auto"/>
          </w:tcPr>
          <w:p w14:paraId="6C805150" w14:textId="77777777" w:rsidR="001E0508" w:rsidRPr="00CE5603" w:rsidRDefault="001E0508" w:rsidP="00C20DDF">
            <w:r w:rsidRPr="00CE5603">
              <w:t>Substance Name</w:t>
            </w:r>
          </w:p>
        </w:tc>
        <w:tc>
          <w:tcPr>
            <w:tcW w:w="1771" w:type="dxa"/>
            <w:shd w:val="clear" w:color="auto" w:fill="auto"/>
          </w:tcPr>
          <w:p w14:paraId="11BC59B5" w14:textId="77777777" w:rsidR="001E0508" w:rsidRPr="00CE5603" w:rsidRDefault="001E0508" w:rsidP="00C20DDF">
            <w:pPr>
              <w:rPr>
                <w:i/>
                <w:iCs/>
              </w:rPr>
            </w:pPr>
            <w:r w:rsidRPr="00CE5603">
              <w:rPr>
                <w:i/>
                <w:iCs/>
              </w:rPr>
              <w:t>Hazards &amp; Safe Handling</w:t>
            </w:r>
          </w:p>
        </w:tc>
        <w:tc>
          <w:tcPr>
            <w:tcW w:w="1771" w:type="dxa"/>
            <w:shd w:val="clear" w:color="auto" w:fill="auto"/>
          </w:tcPr>
          <w:p w14:paraId="01CA411C" w14:textId="77777777" w:rsidR="001E0508" w:rsidRPr="00CE5603" w:rsidRDefault="001E0508" w:rsidP="00C20DDF">
            <w:pPr>
              <w:rPr>
                <w:i/>
                <w:iCs/>
              </w:rPr>
            </w:pPr>
            <w:r w:rsidRPr="00CE5603">
              <w:rPr>
                <w:i/>
                <w:iCs/>
              </w:rPr>
              <w:t>Emergency Procedure</w:t>
            </w:r>
          </w:p>
        </w:tc>
        <w:tc>
          <w:tcPr>
            <w:tcW w:w="1771" w:type="dxa"/>
            <w:shd w:val="clear" w:color="auto" w:fill="auto"/>
          </w:tcPr>
          <w:p w14:paraId="4730862B" w14:textId="77777777" w:rsidR="001E0508" w:rsidRPr="00CE5603" w:rsidRDefault="001E0508" w:rsidP="00C20DDF">
            <w:pPr>
              <w:rPr>
                <w:i/>
                <w:iCs/>
              </w:rPr>
            </w:pPr>
            <w:r w:rsidRPr="00CE5603">
              <w:rPr>
                <w:i/>
                <w:iCs/>
              </w:rPr>
              <w:t>PPE</w:t>
            </w:r>
          </w:p>
        </w:tc>
        <w:tc>
          <w:tcPr>
            <w:tcW w:w="1772" w:type="dxa"/>
            <w:shd w:val="clear" w:color="auto" w:fill="auto"/>
          </w:tcPr>
          <w:p w14:paraId="2B9805E7" w14:textId="77777777" w:rsidR="001E0508" w:rsidRPr="00CE5603" w:rsidRDefault="001E0508" w:rsidP="00C20DDF">
            <w:pPr>
              <w:rPr>
                <w:i/>
                <w:iCs/>
              </w:rPr>
            </w:pPr>
            <w:r w:rsidRPr="00CE5603">
              <w:rPr>
                <w:i/>
                <w:iCs/>
              </w:rPr>
              <w:t>Storage Location</w:t>
            </w:r>
          </w:p>
        </w:tc>
      </w:tr>
      <w:tr w:rsidR="001E0508" w:rsidRPr="00CE5603" w14:paraId="48D7AAB5" w14:textId="77777777" w:rsidTr="00C20DDF">
        <w:tc>
          <w:tcPr>
            <w:tcW w:w="1771" w:type="dxa"/>
            <w:shd w:val="clear" w:color="auto" w:fill="auto"/>
          </w:tcPr>
          <w:p w14:paraId="3578AAAC" w14:textId="47BAA09A" w:rsidR="001E0508" w:rsidRPr="001E0508" w:rsidRDefault="001E0508" w:rsidP="00C20DDF">
            <w:pPr>
              <w:rPr>
                <w:sz w:val="20"/>
                <w:szCs w:val="20"/>
              </w:rPr>
            </w:pPr>
            <w:r w:rsidRPr="001E0508">
              <w:rPr>
                <w:i/>
                <w:iCs/>
                <w:sz w:val="20"/>
                <w:szCs w:val="20"/>
                <w:highlight w:val="yellow"/>
              </w:rPr>
              <w:t>Example</w:t>
            </w:r>
            <w:r w:rsidRPr="001E0508">
              <w:rPr>
                <w:sz w:val="20"/>
                <w:szCs w:val="20"/>
              </w:rPr>
              <w:t>, 1</w:t>
            </w:r>
            <w:r w:rsidRPr="001E0508">
              <w:rPr>
                <w:sz w:val="20"/>
                <w:szCs w:val="20"/>
              </w:rPr>
              <w:t>,4 Dioxane</w:t>
            </w:r>
          </w:p>
        </w:tc>
        <w:tc>
          <w:tcPr>
            <w:tcW w:w="1771" w:type="dxa"/>
            <w:shd w:val="clear" w:color="auto" w:fill="auto"/>
          </w:tcPr>
          <w:p w14:paraId="713848FF" w14:textId="77777777" w:rsidR="001E0508" w:rsidRPr="001E0508" w:rsidRDefault="001E0508" w:rsidP="00C20DDF">
            <w:pPr>
              <w:rPr>
                <w:sz w:val="20"/>
                <w:szCs w:val="20"/>
              </w:rPr>
            </w:pPr>
            <w:r w:rsidRPr="001E0508">
              <w:rPr>
                <w:sz w:val="20"/>
                <w:szCs w:val="20"/>
              </w:rPr>
              <w:t>Flammable solvent, toxic, toxic vapors.</w:t>
            </w:r>
          </w:p>
          <w:p w14:paraId="17555E8B" w14:textId="77777777" w:rsidR="001E0508" w:rsidRPr="001E0508" w:rsidRDefault="001E0508" w:rsidP="00C20DDF">
            <w:pPr>
              <w:rPr>
                <w:sz w:val="20"/>
                <w:szCs w:val="20"/>
              </w:rPr>
            </w:pPr>
          </w:p>
          <w:p w14:paraId="4118B05F" w14:textId="77777777" w:rsidR="001E0508" w:rsidRPr="001E0508" w:rsidRDefault="001E0508" w:rsidP="00C20DDF">
            <w:pPr>
              <w:rPr>
                <w:sz w:val="20"/>
                <w:szCs w:val="20"/>
              </w:rPr>
            </w:pPr>
            <w:r w:rsidRPr="001E0508">
              <w:rPr>
                <w:sz w:val="20"/>
                <w:szCs w:val="20"/>
              </w:rPr>
              <w:t xml:space="preserve">Handle with PPE inside of fume cabinet. </w:t>
            </w:r>
          </w:p>
          <w:p w14:paraId="6B32F6FD" w14:textId="77777777" w:rsidR="001E0508" w:rsidRPr="001E0508" w:rsidRDefault="001E0508" w:rsidP="00C20DDF">
            <w:pPr>
              <w:rPr>
                <w:sz w:val="20"/>
                <w:szCs w:val="20"/>
              </w:rPr>
            </w:pPr>
          </w:p>
          <w:p w14:paraId="1D3A36E2" w14:textId="77777777" w:rsidR="001E0508" w:rsidRPr="001E0508" w:rsidRDefault="001E0508" w:rsidP="00C20DDF">
            <w:pPr>
              <w:rPr>
                <w:sz w:val="20"/>
                <w:szCs w:val="20"/>
              </w:rPr>
            </w:pPr>
            <w:r w:rsidRPr="001E0508">
              <w:rPr>
                <w:sz w:val="20"/>
                <w:szCs w:val="20"/>
              </w:rPr>
              <w:t xml:space="preserve">Dispose of no less than one year after opening. </w:t>
            </w:r>
          </w:p>
        </w:tc>
        <w:tc>
          <w:tcPr>
            <w:tcW w:w="1771" w:type="dxa"/>
            <w:shd w:val="clear" w:color="auto" w:fill="auto"/>
          </w:tcPr>
          <w:p w14:paraId="5D583007" w14:textId="77777777" w:rsidR="001E0508" w:rsidRPr="001E0508" w:rsidRDefault="001E0508" w:rsidP="00C20DDF">
            <w:pPr>
              <w:rPr>
                <w:sz w:val="20"/>
                <w:szCs w:val="20"/>
              </w:rPr>
            </w:pPr>
            <w:r w:rsidRPr="001E0508">
              <w:rPr>
                <w:sz w:val="20"/>
                <w:szCs w:val="20"/>
              </w:rPr>
              <w:t>Exposure requires medical attention. Small spills should be contained using the spill kit. Large spills require contacting EOHSS for help.</w:t>
            </w:r>
          </w:p>
        </w:tc>
        <w:tc>
          <w:tcPr>
            <w:tcW w:w="1771" w:type="dxa"/>
            <w:shd w:val="clear" w:color="auto" w:fill="auto"/>
          </w:tcPr>
          <w:p w14:paraId="1B3751AA" w14:textId="77777777" w:rsidR="001E0508" w:rsidRPr="001E0508" w:rsidRDefault="001E0508" w:rsidP="00C20DDF">
            <w:pPr>
              <w:rPr>
                <w:sz w:val="20"/>
                <w:szCs w:val="20"/>
              </w:rPr>
            </w:pPr>
            <w:r w:rsidRPr="001E0508">
              <w:rPr>
                <w:sz w:val="20"/>
                <w:szCs w:val="20"/>
              </w:rPr>
              <w:t xml:space="preserve">Nitrile or neoprene gloves, lab coat, safety goggles. </w:t>
            </w:r>
          </w:p>
        </w:tc>
        <w:tc>
          <w:tcPr>
            <w:tcW w:w="1772" w:type="dxa"/>
            <w:shd w:val="clear" w:color="auto" w:fill="auto"/>
          </w:tcPr>
          <w:p w14:paraId="3444A76C" w14:textId="77777777" w:rsidR="001E0508" w:rsidRPr="001E0508" w:rsidRDefault="001E0508" w:rsidP="00C20DDF">
            <w:pPr>
              <w:rPr>
                <w:sz w:val="20"/>
                <w:szCs w:val="20"/>
              </w:rPr>
            </w:pPr>
            <w:r w:rsidRPr="001E0508">
              <w:rPr>
                <w:sz w:val="20"/>
                <w:szCs w:val="20"/>
              </w:rPr>
              <w:t>Flammables Cabinet</w:t>
            </w:r>
          </w:p>
        </w:tc>
      </w:tr>
      <w:tr w:rsidR="001E0508" w:rsidRPr="00CE5603" w14:paraId="23F5FA9D" w14:textId="77777777" w:rsidTr="00C20DDF">
        <w:tc>
          <w:tcPr>
            <w:tcW w:w="1771" w:type="dxa"/>
            <w:shd w:val="clear" w:color="auto" w:fill="auto"/>
          </w:tcPr>
          <w:p w14:paraId="14BCBEBE" w14:textId="77777777" w:rsidR="001E0508" w:rsidRPr="001E0508" w:rsidRDefault="001E0508" w:rsidP="00C20DDF">
            <w:pPr>
              <w:rPr>
                <w:sz w:val="20"/>
                <w:szCs w:val="20"/>
              </w:rPr>
            </w:pPr>
          </w:p>
        </w:tc>
        <w:tc>
          <w:tcPr>
            <w:tcW w:w="1771" w:type="dxa"/>
            <w:shd w:val="clear" w:color="auto" w:fill="auto"/>
          </w:tcPr>
          <w:p w14:paraId="27EE4276" w14:textId="77777777" w:rsidR="001E0508" w:rsidRPr="001E0508" w:rsidRDefault="001E0508" w:rsidP="00C20DDF">
            <w:pPr>
              <w:rPr>
                <w:i/>
                <w:iCs/>
                <w:sz w:val="20"/>
                <w:szCs w:val="20"/>
              </w:rPr>
            </w:pPr>
          </w:p>
        </w:tc>
        <w:tc>
          <w:tcPr>
            <w:tcW w:w="1771" w:type="dxa"/>
            <w:shd w:val="clear" w:color="auto" w:fill="auto"/>
          </w:tcPr>
          <w:p w14:paraId="7A786E9F" w14:textId="77777777" w:rsidR="001E0508" w:rsidRPr="001E0508" w:rsidRDefault="001E0508" w:rsidP="00C20DDF">
            <w:pPr>
              <w:rPr>
                <w:i/>
                <w:iCs/>
                <w:sz w:val="20"/>
                <w:szCs w:val="20"/>
              </w:rPr>
            </w:pPr>
          </w:p>
        </w:tc>
        <w:tc>
          <w:tcPr>
            <w:tcW w:w="1771" w:type="dxa"/>
            <w:shd w:val="clear" w:color="auto" w:fill="auto"/>
          </w:tcPr>
          <w:p w14:paraId="7938CE15" w14:textId="77777777" w:rsidR="001E0508" w:rsidRPr="001E0508" w:rsidRDefault="001E0508" w:rsidP="00C20DDF">
            <w:pPr>
              <w:rPr>
                <w:i/>
                <w:iCs/>
                <w:sz w:val="20"/>
                <w:szCs w:val="20"/>
              </w:rPr>
            </w:pPr>
          </w:p>
        </w:tc>
        <w:tc>
          <w:tcPr>
            <w:tcW w:w="1772" w:type="dxa"/>
            <w:shd w:val="clear" w:color="auto" w:fill="auto"/>
          </w:tcPr>
          <w:p w14:paraId="1346F371" w14:textId="77777777" w:rsidR="001E0508" w:rsidRPr="001E0508" w:rsidRDefault="001E0508" w:rsidP="00C20DDF">
            <w:pPr>
              <w:rPr>
                <w:i/>
                <w:iCs/>
                <w:sz w:val="20"/>
                <w:szCs w:val="20"/>
              </w:rPr>
            </w:pPr>
          </w:p>
        </w:tc>
      </w:tr>
      <w:tr w:rsidR="001E0508" w:rsidRPr="00CE5603" w14:paraId="0232A9CD" w14:textId="77777777" w:rsidTr="00C20DDF">
        <w:tc>
          <w:tcPr>
            <w:tcW w:w="1771" w:type="dxa"/>
            <w:shd w:val="clear" w:color="auto" w:fill="auto"/>
          </w:tcPr>
          <w:p w14:paraId="2E9C143B" w14:textId="77777777" w:rsidR="001E0508" w:rsidRPr="001E0508" w:rsidRDefault="001E0508" w:rsidP="00C20DDF">
            <w:pPr>
              <w:rPr>
                <w:sz w:val="20"/>
                <w:szCs w:val="20"/>
              </w:rPr>
            </w:pPr>
          </w:p>
        </w:tc>
        <w:tc>
          <w:tcPr>
            <w:tcW w:w="1771" w:type="dxa"/>
            <w:shd w:val="clear" w:color="auto" w:fill="auto"/>
          </w:tcPr>
          <w:p w14:paraId="34C0E1F1" w14:textId="77777777" w:rsidR="001E0508" w:rsidRPr="001E0508" w:rsidRDefault="001E0508" w:rsidP="00C20DDF">
            <w:pPr>
              <w:rPr>
                <w:i/>
                <w:iCs/>
                <w:sz w:val="20"/>
                <w:szCs w:val="20"/>
              </w:rPr>
            </w:pPr>
          </w:p>
        </w:tc>
        <w:tc>
          <w:tcPr>
            <w:tcW w:w="1771" w:type="dxa"/>
            <w:shd w:val="clear" w:color="auto" w:fill="auto"/>
          </w:tcPr>
          <w:p w14:paraId="66A8B177" w14:textId="77777777" w:rsidR="001E0508" w:rsidRPr="001E0508" w:rsidRDefault="001E0508" w:rsidP="00C20DDF">
            <w:pPr>
              <w:rPr>
                <w:i/>
                <w:iCs/>
                <w:sz w:val="20"/>
                <w:szCs w:val="20"/>
              </w:rPr>
            </w:pPr>
          </w:p>
        </w:tc>
        <w:tc>
          <w:tcPr>
            <w:tcW w:w="1771" w:type="dxa"/>
            <w:shd w:val="clear" w:color="auto" w:fill="auto"/>
          </w:tcPr>
          <w:p w14:paraId="70AD170B" w14:textId="77777777" w:rsidR="001E0508" w:rsidRPr="001E0508" w:rsidRDefault="001E0508" w:rsidP="00C20DDF">
            <w:pPr>
              <w:rPr>
                <w:i/>
                <w:iCs/>
                <w:sz w:val="20"/>
                <w:szCs w:val="20"/>
              </w:rPr>
            </w:pPr>
          </w:p>
        </w:tc>
        <w:tc>
          <w:tcPr>
            <w:tcW w:w="1772" w:type="dxa"/>
            <w:shd w:val="clear" w:color="auto" w:fill="auto"/>
          </w:tcPr>
          <w:p w14:paraId="3B59E1A7" w14:textId="77777777" w:rsidR="001E0508" w:rsidRPr="001E0508" w:rsidRDefault="001E0508" w:rsidP="00C20DDF">
            <w:pPr>
              <w:rPr>
                <w:i/>
                <w:iCs/>
                <w:sz w:val="20"/>
                <w:szCs w:val="20"/>
              </w:rPr>
            </w:pPr>
          </w:p>
        </w:tc>
      </w:tr>
      <w:tr w:rsidR="001E0508" w:rsidRPr="00CE5603" w14:paraId="3D1D1143" w14:textId="77777777" w:rsidTr="00C20DDF">
        <w:tc>
          <w:tcPr>
            <w:tcW w:w="1771" w:type="dxa"/>
            <w:shd w:val="clear" w:color="auto" w:fill="auto"/>
          </w:tcPr>
          <w:p w14:paraId="6CA8C0B0" w14:textId="77777777" w:rsidR="001E0508" w:rsidRPr="001E0508" w:rsidRDefault="001E0508" w:rsidP="00C20DDF">
            <w:pPr>
              <w:rPr>
                <w:sz w:val="20"/>
                <w:szCs w:val="20"/>
              </w:rPr>
            </w:pPr>
          </w:p>
        </w:tc>
        <w:tc>
          <w:tcPr>
            <w:tcW w:w="1771" w:type="dxa"/>
            <w:shd w:val="clear" w:color="auto" w:fill="auto"/>
          </w:tcPr>
          <w:p w14:paraId="20F50804" w14:textId="77777777" w:rsidR="001E0508" w:rsidRPr="001E0508" w:rsidRDefault="001E0508" w:rsidP="00C20DDF">
            <w:pPr>
              <w:rPr>
                <w:i/>
                <w:iCs/>
                <w:sz w:val="20"/>
                <w:szCs w:val="20"/>
              </w:rPr>
            </w:pPr>
          </w:p>
        </w:tc>
        <w:tc>
          <w:tcPr>
            <w:tcW w:w="1771" w:type="dxa"/>
            <w:shd w:val="clear" w:color="auto" w:fill="auto"/>
          </w:tcPr>
          <w:p w14:paraId="73415765" w14:textId="77777777" w:rsidR="001E0508" w:rsidRPr="001E0508" w:rsidRDefault="001E0508" w:rsidP="00C20DDF">
            <w:pPr>
              <w:rPr>
                <w:i/>
                <w:iCs/>
                <w:sz w:val="20"/>
                <w:szCs w:val="20"/>
              </w:rPr>
            </w:pPr>
          </w:p>
        </w:tc>
        <w:tc>
          <w:tcPr>
            <w:tcW w:w="1771" w:type="dxa"/>
            <w:shd w:val="clear" w:color="auto" w:fill="auto"/>
          </w:tcPr>
          <w:p w14:paraId="2CC2A4A5" w14:textId="77777777" w:rsidR="001E0508" w:rsidRPr="001E0508" w:rsidRDefault="001E0508" w:rsidP="00C20DDF">
            <w:pPr>
              <w:rPr>
                <w:i/>
                <w:iCs/>
                <w:sz w:val="20"/>
                <w:szCs w:val="20"/>
              </w:rPr>
            </w:pPr>
          </w:p>
        </w:tc>
        <w:tc>
          <w:tcPr>
            <w:tcW w:w="1772" w:type="dxa"/>
            <w:shd w:val="clear" w:color="auto" w:fill="auto"/>
          </w:tcPr>
          <w:p w14:paraId="42331799" w14:textId="77777777" w:rsidR="001E0508" w:rsidRPr="001E0508" w:rsidRDefault="001E0508" w:rsidP="00C20DDF">
            <w:pPr>
              <w:rPr>
                <w:i/>
                <w:iCs/>
                <w:sz w:val="20"/>
                <w:szCs w:val="20"/>
              </w:rPr>
            </w:pPr>
          </w:p>
        </w:tc>
      </w:tr>
      <w:tr w:rsidR="001E0508" w:rsidRPr="00CE5603" w14:paraId="1675AB77" w14:textId="77777777" w:rsidTr="00C20DDF">
        <w:tc>
          <w:tcPr>
            <w:tcW w:w="1771" w:type="dxa"/>
            <w:shd w:val="clear" w:color="auto" w:fill="auto"/>
          </w:tcPr>
          <w:p w14:paraId="1F2C1886" w14:textId="77777777" w:rsidR="001E0508" w:rsidRPr="001E0508" w:rsidRDefault="001E0508" w:rsidP="00C20DDF">
            <w:pPr>
              <w:rPr>
                <w:sz w:val="20"/>
                <w:szCs w:val="20"/>
              </w:rPr>
            </w:pPr>
          </w:p>
        </w:tc>
        <w:tc>
          <w:tcPr>
            <w:tcW w:w="1771" w:type="dxa"/>
            <w:shd w:val="clear" w:color="auto" w:fill="auto"/>
          </w:tcPr>
          <w:p w14:paraId="79B596B5" w14:textId="77777777" w:rsidR="001E0508" w:rsidRPr="001E0508" w:rsidRDefault="001E0508" w:rsidP="00C20DDF">
            <w:pPr>
              <w:rPr>
                <w:i/>
                <w:iCs/>
                <w:sz w:val="20"/>
                <w:szCs w:val="20"/>
              </w:rPr>
            </w:pPr>
          </w:p>
        </w:tc>
        <w:tc>
          <w:tcPr>
            <w:tcW w:w="1771" w:type="dxa"/>
            <w:shd w:val="clear" w:color="auto" w:fill="auto"/>
          </w:tcPr>
          <w:p w14:paraId="46638947" w14:textId="77777777" w:rsidR="001E0508" w:rsidRPr="001E0508" w:rsidRDefault="001E0508" w:rsidP="00C20DDF">
            <w:pPr>
              <w:rPr>
                <w:i/>
                <w:iCs/>
                <w:sz w:val="20"/>
                <w:szCs w:val="20"/>
              </w:rPr>
            </w:pPr>
          </w:p>
        </w:tc>
        <w:tc>
          <w:tcPr>
            <w:tcW w:w="1771" w:type="dxa"/>
            <w:shd w:val="clear" w:color="auto" w:fill="auto"/>
          </w:tcPr>
          <w:p w14:paraId="73963571" w14:textId="77777777" w:rsidR="001E0508" w:rsidRPr="001E0508" w:rsidRDefault="001E0508" w:rsidP="00C20DDF">
            <w:pPr>
              <w:rPr>
                <w:i/>
                <w:iCs/>
                <w:sz w:val="20"/>
                <w:szCs w:val="20"/>
              </w:rPr>
            </w:pPr>
          </w:p>
        </w:tc>
        <w:tc>
          <w:tcPr>
            <w:tcW w:w="1772" w:type="dxa"/>
            <w:shd w:val="clear" w:color="auto" w:fill="auto"/>
          </w:tcPr>
          <w:p w14:paraId="648D2948" w14:textId="77777777" w:rsidR="001E0508" w:rsidRPr="001E0508" w:rsidRDefault="001E0508" w:rsidP="00C20DDF">
            <w:pPr>
              <w:rPr>
                <w:i/>
                <w:iCs/>
                <w:sz w:val="20"/>
                <w:szCs w:val="20"/>
              </w:rPr>
            </w:pPr>
          </w:p>
        </w:tc>
      </w:tr>
      <w:tr w:rsidR="001E0508" w:rsidRPr="00CE5603" w14:paraId="6660E032" w14:textId="77777777" w:rsidTr="00C20DDF">
        <w:tc>
          <w:tcPr>
            <w:tcW w:w="1771" w:type="dxa"/>
            <w:shd w:val="clear" w:color="auto" w:fill="auto"/>
          </w:tcPr>
          <w:p w14:paraId="3B3FB4D2" w14:textId="77777777" w:rsidR="001E0508" w:rsidRPr="001E0508" w:rsidRDefault="001E0508" w:rsidP="00C20DDF">
            <w:pPr>
              <w:rPr>
                <w:sz w:val="20"/>
                <w:szCs w:val="20"/>
              </w:rPr>
            </w:pPr>
          </w:p>
        </w:tc>
        <w:tc>
          <w:tcPr>
            <w:tcW w:w="1771" w:type="dxa"/>
            <w:shd w:val="clear" w:color="auto" w:fill="auto"/>
          </w:tcPr>
          <w:p w14:paraId="1608A5CC" w14:textId="77777777" w:rsidR="001E0508" w:rsidRPr="001E0508" w:rsidRDefault="001E0508" w:rsidP="00C20DDF">
            <w:pPr>
              <w:rPr>
                <w:i/>
                <w:iCs/>
                <w:sz w:val="20"/>
                <w:szCs w:val="20"/>
              </w:rPr>
            </w:pPr>
          </w:p>
        </w:tc>
        <w:tc>
          <w:tcPr>
            <w:tcW w:w="1771" w:type="dxa"/>
            <w:shd w:val="clear" w:color="auto" w:fill="auto"/>
          </w:tcPr>
          <w:p w14:paraId="64CD3DDA" w14:textId="77777777" w:rsidR="001E0508" w:rsidRPr="001E0508" w:rsidRDefault="001E0508" w:rsidP="00C20DDF">
            <w:pPr>
              <w:rPr>
                <w:i/>
                <w:iCs/>
                <w:sz w:val="20"/>
                <w:szCs w:val="20"/>
              </w:rPr>
            </w:pPr>
          </w:p>
        </w:tc>
        <w:tc>
          <w:tcPr>
            <w:tcW w:w="1771" w:type="dxa"/>
            <w:shd w:val="clear" w:color="auto" w:fill="auto"/>
          </w:tcPr>
          <w:p w14:paraId="30CABD9F" w14:textId="77777777" w:rsidR="001E0508" w:rsidRPr="001E0508" w:rsidRDefault="001E0508" w:rsidP="00C20DDF">
            <w:pPr>
              <w:rPr>
                <w:i/>
                <w:iCs/>
                <w:sz w:val="20"/>
                <w:szCs w:val="20"/>
              </w:rPr>
            </w:pPr>
          </w:p>
        </w:tc>
        <w:tc>
          <w:tcPr>
            <w:tcW w:w="1772" w:type="dxa"/>
            <w:shd w:val="clear" w:color="auto" w:fill="auto"/>
          </w:tcPr>
          <w:p w14:paraId="6CD9460A" w14:textId="77777777" w:rsidR="001E0508" w:rsidRPr="001E0508" w:rsidRDefault="001E0508" w:rsidP="00C20DDF">
            <w:pPr>
              <w:rPr>
                <w:i/>
                <w:iCs/>
                <w:sz w:val="20"/>
                <w:szCs w:val="20"/>
              </w:rPr>
            </w:pPr>
          </w:p>
        </w:tc>
      </w:tr>
    </w:tbl>
    <w:p w14:paraId="671A21A5" w14:textId="5C6399DA" w:rsidR="001E0508" w:rsidRDefault="001E0508" w:rsidP="001E0508"/>
    <w:p w14:paraId="7412293F" w14:textId="77777777" w:rsidR="001E0508" w:rsidRDefault="001E0508">
      <w:pPr>
        <w:spacing w:after="160" w:line="278" w:lineRule="auto"/>
      </w:pPr>
      <w:r>
        <w:br w:type="page"/>
      </w:r>
    </w:p>
    <w:p w14:paraId="592DB265" w14:textId="77777777" w:rsidR="001E0508" w:rsidRPr="00CE5603" w:rsidRDefault="001E0508" w:rsidP="001E0508">
      <w:pPr>
        <w:jc w:val="both"/>
        <w:rPr>
          <w:i/>
          <w:iCs/>
        </w:rPr>
      </w:pPr>
      <w:r w:rsidRPr="00CE5603">
        <w:rPr>
          <w:i/>
          <w:iCs/>
        </w:rPr>
        <w:lastRenderedPageBreak/>
        <w:t xml:space="preserve">In the hazard ratings section, list the hazards from the substance SDS. Note that SDS use GHS rating system from 1-4, for which 1 is the most dangerous and 4 is the least dangerous. Include Physical, Health and Environmental ratings. Add more rows if needed. </w:t>
      </w:r>
    </w:p>
    <w:p w14:paraId="4921BF68" w14:textId="77777777" w:rsidR="001E0508" w:rsidRPr="00CE5603" w:rsidRDefault="001E0508" w:rsidP="001E0508">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1E0508" w:rsidRPr="00CE5603" w14:paraId="64DDC5EC" w14:textId="77777777" w:rsidTr="00C20DDF">
        <w:tc>
          <w:tcPr>
            <w:tcW w:w="2214" w:type="dxa"/>
            <w:shd w:val="clear" w:color="auto" w:fill="auto"/>
          </w:tcPr>
          <w:p w14:paraId="2EB8D625" w14:textId="77777777" w:rsidR="001E0508" w:rsidRPr="00CE5603" w:rsidRDefault="001E0508" w:rsidP="00C20DDF">
            <w:pPr>
              <w:rPr>
                <w:i/>
                <w:iCs/>
              </w:rPr>
            </w:pPr>
            <w:r w:rsidRPr="00CE5603">
              <w:rPr>
                <w:i/>
                <w:iCs/>
              </w:rPr>
              <w:t>Substance</w:t>
            </w:r>
          </w:p>
        </w:tc>
        <w:tc>
          <w:tcPr>
            <w:tcW w:w="2214" w:type="dxa"/>
            <w:shd w:val="clear" w:color="auto" w:fill="auto"/>
          </w:tcPr>
          <w:p w14:paraId="03FC095C" w14:textId="77777777" w:rsidR="001E0508" w:rsidRPr="00CE5603" w:rsidRDefault="001E0508" w:rsidP="00C20DDF">
            <w:pPr>
              <w:rPr>
                <w:i/>
                <w:iCs/>
              </w:rPr>
            </w:pPr>
            <w:r w:rsidRPr="00CE5603">
              <w:rPr>
                <w:i/>
                <w:iCs/>
              </w:rPr>
              <w:t>Physical</w:t>
            </w:r>
          </w:p>
        </w:tc>
        <w:tc>
          <w:tcPr>
            <w:tcW w:w="2214" w:type="dxa"/>
            <w:shd w:val="clear" w:color="auto" w:fill="auto"/>
          </w:tcPr>
          <w:p w14:paraId="76FFBF92" w14:textId="77777777" w:rsidR="001E0508" w:rsidRPr="00CE5603" w:rsidRDefault="001E0508" w:rsidP="00C20DDF">
            <w:pPr>
              <w:rPr>
                <w:i/>
                <w:iCs/>
              </w:rPr>
            </w:pPr>
            <w:r w:rsidRPr="00CE5603">
              <w:rPr>
                <w:i/>
                <w:iCs/>
              </w:rPr>
              <w:t>Health</w:t>
            </w:r>
          </w:p>
        </w:tc>
        <w:tc>
          <w:tcPr>
            <w:tcW w:w="2214" w:type="dxa"/>
            <w:shd w:val="clear" w:color="auto" w:fill="auto"/>
          </w:tcPr>
          <w:p w14:paraId="4C654A3C" w14:textId="77777777" w:rsidR="001E0508" w:rsidRPr="00CE5603" w:rsidRDefault="001E0508" w:rsidP="00C20DDF">
            <w:pPr>
              <w:rPr>
                <w:i/>
                <w:iCs/>
              </w:rPr>
            </w:pPr>
            <w:r w:rsidRPr="00CE5603">
              <w:rPr>
                <w:i/>
                <w:iCs/>
              </w:rPr>
              <w:t xml:space="preserve">Environmental </w:t>
            </w:r>
          </w:p>
        </w:tc>
      </w:tr>
      <w:tr w:rsidR="001E0508" w:rsidRPr="00CE5603" w14:paraId="0EF47C2B" w14:textId="77777777" w:rsidTr="00C20DDF">
        <w:tc>
          <w:tcPr>
            <w:tcW w:w="2214" w:type="dxa"/>
            <w:shd w:val="clear" w:color="auto" w:fill="auto"/>
          </w:tcPr>
          <w:p w14:paraId="2AFEDEAE" w14:textId="77777777" w:rsidR="001E0508" w:rsidRPr="001E0508" w:rsidRDefault="001E0508" w:rsidP="00C20DDF">
            <w:pPr>
              <w:rPr>
                <w:sz w:val="20"/>
                <w:szCs w:val="20"/>
              </w:rPr>
            </w:pPr>
            <w:r w:rsidRPr="001E0508">
              <w:rPr>
                <w:i/>
                <w:iCs/>
                <w:sz w:val="20"/>
                <w:szCs w:val="20"/>
                <w:highlight w:val="yellow"/>
              </w:rPr>
              <w:t>Example,</w:t>
            </w:r>
            <w:r w:rsidRPr="001E0508">
              <w:rPr>
                <w:sz w:val="20"/>
                <w:szCs w:val="20"/>
              </w:rPr>
              <w:t xml:space="preserve"> 1,4 Dioxane</w:t>
            </w:r>
          </w:p>
        </w:tc>
        <w:tc>
          <w:tcPr>
            <w:tcW w:w="2214" w:type="dxa"/>
            <w:shd w:val="clear" w:color="auto" w:fill="auto"/>
          </w:tcPr>
          <w:p w14:paraId="0EB17AED" w14:textId="77777777" w:rsidR="001E0508" w:rsidRPr="001E0508" w:rsidRDefault="001E0508" w:rsidP="00C20DDF">
            <w:pPr>
              <w:rPr>
                <w:sz w:val="20"/>
                <w:szCs w:val="20"/>
              </w:rPr>
            </w:pPr>
            <w:r w:rsidRPr="001E0508">
              <w:rPr>
                <w:sz w:val="20"/>
                <w:szCs w:val="20"/>
              </w:rPr>
              <w:t>Flammable Liquid (2)</w:t>
            </w:r>
          </w:p>
        </w:tc>
        <w:tc>
          <w:tcPr>
            <w:tcW w:w="2214" w:type="dxa"/>
            <w:shd w:val="clear" w:color="auto" w:fill="auto"/>
          </w:tcPr>
          <w:p w14:paraId="49C5950A" w14:textId="77777777" w:rsidR="001E0508" w:rsidRPr="001E0508" w:rsidRDefault="001E0508" w:rsidP="00C20DDF">
            <w:pPr>
              <w:autoSpaceDE w:val="0"/>
              <w:autoSpaceDN w:val="0"/>
              <w:adjustRightInd w:val="0"/>
              <w:rPr>
                <w:sz w:val="20"/>
                <w:szCs w:val="20"/>
                <w:lang w:eastAsia="en-CA"/>
              </w:rPr>
            </w:pPr>
            <w:r w:rsidRPr="001E0508">
              <w:rPr>
                <w:sz w:val="20"/>
                <w:szCs w:val="20"/>
                <w:lang w:eastAsia="en-CA"/>
              </w:rPr>
              <w:t>Eye irritation (2A),</w:t>
            </w:r>
          </w:p>
          <w:p w14:paraId="3BF36A4A" w14:textId="77777777" w:rsidR="001E0508" w:rsidRPr="001E0508" w:rsidRDefault="001E0508" w:rsidP="00C20DDF">
            <w:pPr>
              <w:autoSpaceDE w:val="0"/>
              <w:autoSpaceDN w:val="0"/>
              <w:adjustRightInd w:val="0"/>
              <w:rPr>
                <w:sz w:val="20"/>
                <w:szCs w:val="20"/>
                <w:lang w:eastAsia="en-CA"/>
              </w:rPr>
            </w:pPr>
            <w:r w:rsidRPr="001E0508">
              <w:rPr>
                <w:sz w:val="20"/>
                <w:szCs w:val="20"/>
                <w:lang w:eastAsia="en-CA"/>
              </w:rPr>
              <w:t xml:space="preserve">Carcinogenicity (2), </w:t>
            </w:r>
          </w:p>
          <w:p w14:paraId="04416191" w14:textId="77777777" w:rsidR="001E0508" w:rsidRPr="001E0508" w:rsidRDefault="001E0508" w:rsidP="00C20DDF">
            <w:pPr>
              <w:rPr>
                <w:sz w:val="20"/>
                <w:szCs w:val="20"/>
              </w:rPr>
            </w:pPr>
            <w:r w:rsidRPr="001E0508">
              <w:rPr>
                <w:sz w:val="20"/>
                <w:szCs w:val="20"/>
                <w:lang w:eastAsia="en-CA"/>
              </w:rPr>
              <w:t xml:space="preserve">Specific target organ toxicity - Respiratory system (3) </w:t>
            </w:r>
          </w:p>
        </w:tc>
        <w:tc>
          <w:tcPr>
            <w:tcW w:w="2214" w:type="dxa"/>
            <w:shd w:val="clear" w:color="auto" w:fill="auto"/>
          </w:tcPr>
          <w:p w14:paraId="5B48B27E" w14:textId="77777777" w:rsidR="001E0508" w:rsidRPr="001E0508" w:rsidRDefault="001E0508" w:rsidP="00C20DDF">
            <w:pPr>
              <w:rPr>
                <w:sz w:val="20"/>
                <w:szCs w:val="20"/>
              </w:rPr>
            </w:pPr>
            <w:r w:rsidRPr="001E0508">
              <w:rPr>
                <w:sz w:val="20"/>
                <w:szCs w:val="20"/>
              </w:rPr>
              <w:t>Dispose of Contents to Hazard Waste Plant (4)</w:t>
            </w:r>
          </w:p>
        </w:tc>
      </w:tr>
      <w:tr w:rsidR="001E0508" w:rsidRPr="00CE5603" w14:paraId="3E2FFE31" w14:textId="77777777" w:rsidTr="00C20DDF">
        <w:tc>
          <w:tcPr>
            <w:tcW w:w="2214" w:type="dxa"/>
            <w:shd w:val="clear" w:color="auto" w:fill="auto"/>
          </w:tcPr>
          <w:p w14:paraId="544C42C7" w14:textId="77777777" w:rsidR="001E0508" w:rsidRPr="001E0508" w:rsidRDefault="001E0508" w:rsidP="00C20DDF">
            <w:pPr>
              <w:rPr>
                <w:i/>
                <w:iCs/>
                <w:sz w:val="20"/>
                <w:szCs w:val="20"/>
              </w:rPr>
            </w:pPr>
          </w:p>
        </w:tc>
        <w:tc>
          <w:tcPr>
            <w:tcW w:w="2214" w:type="dxa"/>
            <w:shd w:val="clear" w:color="auto" w:fill="auto"/>
          </w:tcPr>
          <w:p w14:paraId="0CAABF3D" w14:textId="77777777" w:rsidR="001E0508" w:rsidRPr="001E0508" w:rsidRDefault="001E0508" w:rsidP="00C20DDF">
            <w:pPr>
              <w:rPr>
                <w:i/>
                <w:iCs/>
                <w:sz w:val="20"/>
                <w:szCs w:val="20"/>
              </w:rPr>
            </w:pPr>
          </w:p>
        </w:tc>
        <w:tc>
          <w:tcPr>
            <w:tcW w:w="2214" w:type="dxa"/>
            <w:shd w:val="clear" w:color="auto" w:fill="auto"/>
          </w:tcPr>
          <w:p w14:paraId="0D772CB4" w14:textId="77777777" w:rsidR="001E0508" w:rsidRPr="001E0508" w:rsidRDefault="001E0508" w:rsidP="00C20DDF">
            <w:pPr>
              <w:rPr>
                <w:i/>
                <w:iCs/>
                <w:sz w:val="20"/>
                <w:szCs w:val="20"/>
              </w:rPr>
            </w:pPr>
          </w:p>
        </w:tc>
        <w:tc>
          <w:tcPr>
            <w:tcW w:w="2214" w:type="dxa"/>
            <w:shd w:val="clear" w:color="auto" w:fill="auto"/>
          </w:tcPr>
          <w:p w14:paraId="2FFAA8F1" w14:textId="77777777" w:rsidR="001E0508" w:rsidRPr="001E0508" w:rsidRDefault="001E0508" w:rsidP="00C20DDF">
            <w:pPr>
              <w:rPr>
                <w:i/>
                <w:iCs/>
                <w:sz w:val="20"/>
                <w:szCs w:val="20"/>
              </w:rPr>
            </w:pPr>
          </w:p>
        </w:tc>
      </w:tr>
      <w:tr w:rsidR="001E0508" w:rsidRPr="00CE5603" w14:paraId="22ECA615" w14:textId="77777777" w:rsidTr="00C20DDF">
        <w:tc>
          <w:tcPr>
            <w:tcW w:w="2214" w:type="dxa"/>
            <w:shd w:val="clear" w:color="auto" w:fill="auto"/>
          </w:tcPr>
          <w:p w14:paraId="52377312" w14:textId="77777777" w:rsidR="001E0508" w:rsidRPr="001E0508" w:rsidRDefault="001E0508" w:rsidP="00C20DDF">
            <w:pPr>
              <w:rPr>
                <w:i/>
                <w:iCs/>
                <w:sz w:val="20"/>
                <w:szCs w:val="20"/>
              </w:rPr>
            </w:pPr>
          </w:p>
        </w:tc>
        <w:tc>
          <w:tcPr>
            <w:tcW w:w="2214" w:type="dxa"/>
            <w:shd w:val="clear" w:color="auto" w:fill="auto"/>
          </w:tcPr>
          <w:p w14:paraId="34464824" w14:textId="77777777" w:rsidR="001E0508" w:rsidRPr="001E0508" w:rsidRDefault="001E0508" w:rsidP="00C20DDF">
            <w:pPr>
              <w:rPr>
                <w:i/>
                <w:iCs/>
                <w:sz w:val="20"/>
                <w:szCs w:val="20"/>
              </w:rPr>
            </w:pPr>
          </w:p>
        </w:tc>
        <w:tc>
          <w:tcPr>
            <w:tcW w:w="2214" w:type="dxa"/>
            <w:shd w:val="clear" w:color="auto" w:fill="auto"/>
          </w:tcPr>
          <w:p w14:paraId="074A5550" w14:textId="77777777" w:rsidR="001E0508" w:rsidRPr="001E0508" w:rsidRDefault="001E0508" w:rsidP="00C20DDF">
            <w:pPr>
              <w:rPr>
                <w:i/>
                <w:iCs/>
                <w:sz w:val="20"/>
                <w:szCs w:val="20"/>
              </w:rPr>
            </w:pPr>
          </w:p>
        </w:tc>
        <w:tc>
          <w:tcPr>
            <w:tcW w:w="2214" w:type="dxa"/>
            <w:shd w:val="clear" w:color="auto" w:fill="auto"/>
          </w:tcPr>
          <w:p w14:paraId="49B7956F" w14:textId="77777777" w:rsidR="001E0508" w:rsidRPr="001E0508" w:rsidRDefault="001E0508" w:rsidP="00C20DDF">
            <w:pPr>
              <w:rPr>
                <w:i/>
                <w:iCs/>
                <w:sz w:val="20"/>
                <w:szCs w:val="20"/>
              </w:rPr>
            </w:pPr>
          </w:p>
        </w:tc>
      </w:tr>
      <w:tr w:rsidR="001E0508" w:rsidRPr="00CE5603" w14:paraId="19E966C2" w14:textId="77777777" w:rsidTr="00C20DDF">
        <w:tc>
          <w:tcPr>
            <w:tcW w:w="2214" w:type="dxa"/>
            <w:shd w:val="clear" w:color="auto" w:fill="auto"/>
          </w:tcPr>
          <w:p w14:paraId="6BAC368A" w14:textId="77777777" w:rsidR="001E0508" w:rsidRPr="001E0508" w:rsidRDefault="001E0508" w:rsidP="00C20DDF">
            <w:pPr>
              <w:rPr>
                <w:i/>
                <w:iCs/>
                <w:sz w:val="20"/>
                <w:szCs w:val="20"/>
              </w:rPr>
            </w:pPr>
          </w:p>
        </w:tc>
        <w:tc>
          <w:tcPr>
            <w:tcW w:w="2214" w:type="dxa"/>
            <w:shd w:val="clear" w:color="auto" w:fill="auto"/>
          </w:tcPr>
          <w:p w14:paraId="48B52DD7" w14:textId="77777777" w:rsidR="001E0508" w:rsidRPr="001E0508" w:rsidRDefault="001E0508" w:rsidP="00C20DDF">
            <w:pPr>
              <w:rPr>
                <w:i/>
                <w:iCs/>
                <w:sz w:val="20"/>
                <w:szCs w:val="20"/>
              </w:rPr>
            </w:pPr>
          </w:p>
        </w:tc>
        <w:tc>
          <w:tcPr>
            <w:tcW w:w="2214" w:type="dxa"/>
            <w:shd w:val="clear" w:color="auto" w:fill="auto"/>
          </w:tcPr>
          <w:p w14:paraId="69AC658C" w14:textId="77777777" w:rsidR="001E0508" w:rsidRPr="001E0508" w:rsidRDefault="001E0508" w:rsidP="00C20DDF">
            <w:pPr>
              <w:rPr>
                <w:i/>
                <w:iCs/>
                <w:sz w:val="20"/>
                <w:szCs w:val="20"/>
              </w:rPr>
            </w:pPr>
          </w:p>
        </w:tc>
        <w:tc>
          <w:tcPr>
            <w:tcW w:w="2214" w:type="dxa"/>
            <w:shd w:val="clear" w:color="auto" w:fill="auto"/>
          </w:tcPr>
          <w:p w14:paraId="15C0A0E6" w14:textId="77777777" w:rsidR="001E0508" w:rsidRPr="001E0508" w:rsidRDefault="001E0508" w:rsidP="00C20DDF">
            <w:pPr>
              <w:rPr>
                <w:i/>
                <w:iCs/>
                <w:sz w:val="20"/>
                <w:szCs w:val="20"/>
              </w:rPr>
            </w:pPr>
          </w:p>
        </w:tc>
      </w:tr>
    </w:tbl>
    <w:p w14:paraId="2A17D3BB" w14:textId="77777777" w:rsidR="001E0508" w:rsidRPr="00CE5603" w:rsidRDefault="001E0508" w:rsidP="001E0508">
      <w:pPr>
        <w:rPr>
          <w:i/>
          <w:iCs/>
        </w:rPr>
      </w:pPr>
    </w:p>
    <w:p w14:paraId="6F2269B3" w14:textId="77777777" w:rsidR="001E0508" w:rsidRPr="00CE5603" w:rsidRDefault="001E0508" w:rsidP="001E0508">
      <w:pPr>
        <w:rPr>
          <w:i/>
          <w:iCs/>
        </w:rPr>
      </w:pPr>
    </w:p>
    <w:tbl>
      <w:tblPr>
        <w:tblStyle w:val="TableGrid"/>
        <w:tblW w:w="0" w:type="auto"/>
        <w:tblLook w:val="04A0" w:firstRow="1" w:lastRow="0" w:firstColumn="1" w:lastColumn="0" w:noHBand="0" w:noVBand="1"/>
      </w:tblPr>
      <w:tblGrid>
        <w:gridCol w:w="8630"/>
      </w:tblGrid>
      <w:tr w:rsidR="001E0508" w14:paraId="23FF24BF" w14:textId="77777777" w:rsidTr="00C20DDF">
        <w:tc>
          <w:tcPr>
            <w:tcW w:w="8630" w:type="dxa"/>
          </w:tcPr>
          <w:p w14:paraId="163DDDC8" w14:textId="77777777" w:rsidR="001E0508" w:rsidRDefault="001E0508" w:rsidP="00C20DDF">
            <w:pPr>
              <w:rPr>
                <w:rFonts w:asciiTheme="minorHAnsi" w:hAnsiTheme="minorHAnsi"/>
                <w:i/>
                <w:iCs/>
                <w:sz w:val="24"/>
                <w:szCs w:val="24"/>
              </w:rPr>
            </w:pPr>
            <w:r w:rsidRPr="00CE5603">
              <w:rPr>
                <w:rFonts w:asciiTheme="minorHAnsi" w:hAnsiTheme="minorHAnsi"/>
                <w:i/>
                <w:iCs/>
                <w:sz w:val="24"/>
                <w:szCs w:val="24"/>
              </w:rPr>
              <w:t xml:space="preserve">If you are using </w:t>
            </w:r>
            <w:r w:rsidRPr="00CE5603">
              <w:rPr>
                <w:rFonts w:asciiTheme="minorHAnsi" w:hAnsiTheme="minorHAnsi"/>
                <w:b/>
                <w:bCs/>
                <w:i/>
                <w:iCs/>
                <w:sz w:val="24"/>
                <w:szCs w:val="24"/>
              </w:rPr>
              <w:t>Biohazardous materials</w:t>
            </w:r>
            <w:r w:rsidRPr="00CE5603">
              <w:rPr>
                <w:rFonts w:asciiTheme="minorHAnsi" w:hAnsiTheme="minorHAnsi"/>
                <w:i/>
                <w:iCs/>
                <w:sz w:val="24"/>
                <w:szCs w:val="24"/>
              </w:rPr>
              <w:t xml:space="preserve"> (live cells, bacteria, fungi, or viruses) please summarize the Hazard classification from the </w:t>
            </w:r>
            <w:r w:rsidRPr="00CE5603">
              <w:rPr>
                <w:rFonts w:asciiTheme="minorHAnsi" w:hAnsiTheme="minorHAnsi"/>
                <w:i/>
                <w:iCs/>
                <w:sz w:val="24"/>
                <w:szCs w:val="24"/>
                <w:u w:val="single"/>
              </w:rPr>
              <w:t>Pathogen Safety Data Sheet</w:t>
            </w:r>
            <w:r w:rsidRPr="00CE5603">
              <w:rPr>
                <w:rFonts w:asciiTheme="minorHAnsi" w:hAnsiTheme="minorHAnsi"/>
                <w:i/>
                <w:iCs/>
                <w:sz w:val="24"/>
                <w:szCs w:val="24"/>
              </w:rPr>
              <w:t xml:space="preserve">. Provide one paragraph for each type of biohazard. </w:t>
            </w:r>
          </w:p>
          <w:p w14:paraId="5E720EE8" w14:textId="77777777" w:rsidR="001E0508" w:rsidRDefault="001E0508" w:rsidP="00C20DDF">
            <w:pPr>
              <w:rPr>
                <w:rFonts w:asciiTheme="minorHAnsi" w:hAnsiTheme="minorHAnsi"/>
                <w:i/>
                <w:iCs/>
                <w:sz w:val="24"/>
                <w:szCs w:val="24"/>
              </w:rPr>
            </w:pPr>
          </w:p>
          <w:p w14:paraId="58B2BE89" w14:textId="77777777" w:rsidR="001E0508" w:rsidRDefault="001E0508" w:rsidP="00C20DDF">
            <w:pPr>
              <w:rPr>
                <w:rFonts w:asciiTheme="minorHAnsi" w:hAnsiTheme="minorHAnsi"/>
                <w:i/>
                <w:iCs/>
                <w:sz w:val="24"/>
                <w:szCs w:val="24"/>
              </w:rPr>
            </w:pPr>
          </w:p>
          <w:p w14:paraId="5C4468F5" w14:textId="77777777" w:rsidR="001E0508" w:rsidRDefault="001E0508" w:rsidP="00C20DDF">
            <w:pPr>
              <w:rPr>
                <w:rFonts w:asciiTheme="minorHAnsi" w:hAnsiTheme="minorHAnsi"/>
                <w:i/>
                <w:iCs/>
                <w:sz w:val="24"/>
                <w:szCs w:val="24"/>
              </w:rPr>
            </w:pPr>
          </w:p>
          <w:p w14:paraId="477B5B04" w14:textId="77777777" w:rsidR="001E0508" w:rsidRDefault="001E0508" w:rsidP="00C20DDF">
            <w:pPr>
              <w:rPr>
                <w:rFonts w:asciiTheme="minorHAnsi" w:hAnsiTheme="minorHAnsi"/>
                <w:i/>
                <w:iCs/>
                <w:sz w:val="24"/>
                <w:szCs w:val="24"/>
              </w:rPr>
            </w:pPr>
          </w:p>
          <w:p w14:paraId="625F8463" w14:textId="77777777" w:rsidR="001E0508" w:rsidRDefault="001E0508" w:rsidP="00C20DDF">
            <w:pPr>
              <w:rPr>
                <w:rFonts w:asciiTheme="minorHAnsi" w:hAnsiTheme="minorHAnsi"/>
                <w:i/>
                <w:iCs/>
                <w:sz w:val="24"/>
                <w:szCs w:val="24"/>
              </w:rPr>
            </w:pPr>
          </w:p>
          <w:p w14:paraId="0566C54D" w14:textId="77777777" w:rsidR="001E0508" w:rsidRPr="00CE5603" w:rsidRDefault="001E0508" w:rsidP="00C20DDF">
            <w:pPr>
              <w:rPr>
                <w:rFonts w:asciiTheme="minorHAnsi" w:hAnsiTheme="minorHAnsi"/>
                <w:i/>
                <w:iCs/>
                <w:sz w:val="24"/>
                <w:szCs w:val="24"/>
              </w:rPr>
            </w:pPr>
          </w:p>
          <w:p w14:paraId="52ABCDB3" w14:textId="77777777" w:rsidR="001E0508" w:rsidRDefault="001E0508" w:rsidP="00C20DDF">
            <w:pPr>
              <w:rPr>
                <w:rFonts w:asciiTheme="minorHAnsi" w:hAnsiTheme="minorHAnsi"/>
                <w:i/>
                <w:iCs/>
                <w:sz w:val="24"/>
                <w:szCs w:val="24"/>
              </w:rPr>
            </w:pPr>
          </w:p>
        </w:tc>
      </w:tr>
    </w:tbl>
    <w:p w14:paraId="298F57F5" w14:textId="58D48EC6" w:rsidR="001E0508" w:rsidRDefault="001E0508" w:rsidP="001E0508">
      <w:pPr>
        <w:rPr>
          <w:b/>
          <w:bCs/>
        </w:rPr>
      </w:pPr>
    </w:p>
    <w:p w14:paraId="6D7630F9" w14:textId="77777777" w:rsidR="001E0508" w:rsidRDefault="001E0508">
      <w:pPr>
        <w:spacing w:after="160" w:line="278" w:lineRule="auto"/>
        <w:rPr>
          <w:b/>
          <w:bCs/>
        </w:rPr>
      </w:pPr>
      <w:r>
        <w:rPr>
          <w:b/>
          <w:bCs/>
        </w:rPr>
        <w:br w:type="page"/>
      </w:r>
    </w:p>
    <w:p w14:paraId="6A41A1A3" w14:textId="1A7A8543" w:rsidR="001E0508" w:rsidRDefault="001E0508" w:rsidP="001E0508">
      <w:pPr>
        <w:pStyle w:val="Heading3"/>
        <w:rPr>
          <w:b/>
        </w:rPr>
      </w:pPr>
      <w:r w:rsidRPr="00CE5603">
        <w:rPr>
          <w:b/>
        </w:rPr>
        <w:lastRenderedPageBreak/>
        <w:t xml:space="preserve">Section </w:t>
      </w:r>
      <w:r>
        <w:rPr>
          <w:b/>
        </w:rPr>
        <w:t>8</w:t>
      </w:r>
      <w:r w:rsidRPr="00CE5603">
        <w:rPr>
          <w:b/>
        </w:rPr>
        <w:t xml:space="preserve">: </w:t>
      </w:r>
      <w:r w:rsidRPr="001E0508">
        <w:rPr>
          <w:b/>
        </w:rPr>
        <w:t>Hazardous Materials Disposal</w:t>
      </w:r>
    </w:p>
    <w:p w14:paraId="49D01683" w14:textId="5908FD7C" w:rsidR="001E0508" w:rsidRPr="00CE5603" w:rsidRDefault="001E0508" w:rsidP="001E0508">
      <w:pPr>
        <w:rPr>
          <w:i/>
          <w:iCs/>
        </w:rPr>
      </w:pPr>
      <w:r w:rsidRPr="00CE5603">
        <w:rPr>
          <w:i/>
          <w:iCs/>
        </w:rPr>
        <w:t xml:space="preserve">The most important Hazardous waste materials from Laboratories include chemicals, sharps, solid wastes, and biohazards. </w:t>
      </w:r>
    </w:p>
    <w:p w14:paraId="4EFC8C03" w14:textId="48F17615" w:rsidR="001E0508" w:rsidRPr="001E0508" w:rsidRDefault="001E0508" w:rsidP="001E0508">
      <w:pPr>
        <w:rPr>
          <w:rStyle w:val="IntenseEmphasis"/>
        </w:rPr>
      </w:pPr>
      <w:r w:rsidRPr="001E0508">
        <w:rPr>
          <w:rStyle w:val="IntenseEmphasis"/>
        </w:rPr>
        <w:t>None of these materials should be thrown in the garbage, down a drain, or outside.</w:t>
      </w:r>
    </w:p>
    <w:p w14:paraId="5EE6AE5E" w14:textId="77777777" w:rsidR="001E0508" w:rsidRDefault="001E0508" w:rsidP="001E0508">
      <w:pPr>
        <w:rPr>
          <w:b/>
          <w:bCs/>
        </w:rPr>
      </w:pPr>
    </w:p>
    <w:p w14:paraId="0F913D0A" w14:textId="284DFE7C" w:rsidR="001E0508" w:rsidRPr="00CE5603" w:rsidRDefault="001E0508" w:rsidP="001E0508">
      <w:pPr>
        <w:pStyle w:val="ListParagraph"/>
        <w:numPr>
          <w:ilvl w:val="0"/>
          <w:numId w:val="24"/>
        </w:numPr>
      </w:pPr>
      <w:r w:rsidRPr="001E0508">
        <w:rPr>
          <w:b/>
          <w:bCs/>
        </w:rPr>
        <w:t>Chemical Waste</w:t>
      </w:r>
      <w:r w:rsidRPr="00CE5603">
        <w:t xml:space="preserve"> – Do not mix chemical waste streams. Avoid mixing chlorinated and non-chlorinated organic compounds. Segregate wastes by type and seal in a bottle or container. Label the containers with a yellow inventory tag and indicate the contents. Document and dispose of chemical waste on Tuesday mornings as per instructions from EOHSS </w:t>
      </w:r>
      <w:hyperlink r:id="rId16" w:history="1">
        <w:r w:rsidRPr="00CE5603">
          <w:rPr>
            <w:rStyle w:val="Hyperlink"/>
          </w:rPr>
          <w:t>https://hr.mcmaster.ca/resources/hazardous-waste-pick-up/</w:t>
        </w:r>
      </w:hyperlink>
      <w:r w:rsidRPr="00CE5603">
        <w:t xml:space="preserve"> </w:t>
      </w:r>
    </w:p>
    <w:p w14:paraId="0019F8A4" w14:textId="173A9732" w:rsidR="001E0508" w:rsidRPr="00CE5603" w:rsidRDefault="001E0508" w:rsidP="001E0508">
      <w:pPr>
        <w:pStyle w:val="ListParagraph"/>
        <w:numPr>
          <w:ilvl w:val="0"/>
          <w:numId w:val="24"/>
        </w:numPr>
      </w:pPr>
      <w:r w:rsidRPr="001E0508">
        <w:rPr>
          <w:b/>
          <w:bCs/>
        </w:rPr>
        <w:t>Biohazardous Wastes</w:t>
      </w:r>
      <w:r w:rsidRPr="00CE5603">
        <w:t xml:space="preserve"> – BSL1 and BSL2 wastes are sealed in yellow waste bags, boxed, and disposed of according to instructions from EOHSS. </w:t>
      </w:r>
      <w:hyperlink r:id="rId17" w:history="1">
        <w:r w:rsidRPr="00CE5603">
          <w:rPr>
            <w:rStyle w:val="Hyperlink"/>
          </w:rPr>
          <w:t>https://hr.mcmaster.ca/resources/biomedical-waste-procedures/</w:t>
        </w:r>
      </w:hyperlink>
      <w:r w:rsidRPr="00CE5603">
        <w:t xml:space="preserve"> . In JHE, wastes are brought to JHE 137 for pickup. </w:t>
      </w:r>
    </w:p>
    <w:p w14:paraId="4A4E9A5C" w14:textId="61C922D8" w:rsidR="001E0508" w:rsidRPr="001E0508" w:rsidRDefault="001E0508" w:rsidP="001E0508">
      <w:pPr>
        <w:pStyle w:val="ListParagraph"/>
        <w:numPr>
          <w:ilvl w:val="0"/>
          <w:numId w:val="24"/>
        </w:numPr>
      </w:pPr>
      <w:r w:rsidRPr="001E0508">
        <w:rPr>
          <w:b/>
          <w:bCs/>
        </w:rPr>
        <w:t>Sharps</w:t>
      </w:r>
      <w:r w:rsidRPr="00CE5603">
        <w:t xml:space="preserve"> – place sharps in the appropriate container – metal or broken glass. Do not overfill these containers. If the contents are chemically contaminated, seal the containers and dispose of as a chemical waste. If they are bio-contaminated, seal and dispose of as a biowaste. </w:t>
      </w:r>
    </w:p>
    <w:p w14:paraId="44849E41" w14:textId="77777777" w:rsidR="001E0508" w:rsidRPr="00CE5603" w:rsidRDefault="001E0508" w:rsidP="001E0508">
      <w:pPr>
        <w:pStyle w:val="ListParagraph"/>
        <w:numPr>
          <w:ilvl w:val="0"/>
          <w:numId w:val="24"/>
        </w:numPr>
      </w:pPr>
      <w:r w:rsidRPr="001E0508">
        <w:rPr>
          <w:b/>
          <w:bCs/>
        </w:rPr>
        <w:t>Solid Wastes</w:t>
      </w:r>
      <w:r w:rsidRPr="00CE5603">
        <w:t xml:space="preserve"> – these include pipette tips, syringes, paper towels and gloves which are contaminated. If </w:t>
      </w:r>
      <w:r w:rsidRPr="001E0508">
        <w:rPr>
          <w:i/>
          <w:iCs/>
        </w:rPr>
        <w:t>chemically contaminated</w:t>
      </w:r>
      <w:r w:rsidRPr="00CE5603">
        <w:t xml:space="preserve">, seal in sturdy containers and label and dispose of as hazardous waste. If </w:t>
      </w:r>
      <w:r w:rsidRPr="001E0508">
        <w:rPr>
          <w:i/>
          <w:iCs/>
        </w:rPr>
        <w:t>bio contaminated</w:t>
      </w:r>
      <w:r w:rsidRPr="00CE5603">
        <w:t xml:space="preserve">, seal in containers and dispose of following the biohazardous waste procedures. </w:t>
      </w:r>
    </w:p>
    <w:p w14:paraId="2EB7ED7E" w14:textId="77777777" w:rsidR="001E0508" w:rsidRDefault="001E0508" w:rsidP="001E0508">
      <w:pPr>
        <w:rPr>
          <w:i/>
          <w:iCs/>
        </w:rPr>
      </w:pPr>
    </w:p>
    <w:tbl>
      <w:tblPr>
        <w:tblStyle w:val="TableGrid"/>
        <w:tblW w:w="0" w:type="auto"/>
        <w:tblLook w:val="04A0" w:firstRow="1" w:lastRow="0" w:firstColumn="1" w:lastColumn="0" w:noHBand="0" w:noVBand="1"/>
      </w:tblPr>
      <w:tblGrid>
        <w:gridCol w:w="8630"/>
      </w:tblGrid>
      <w:tr w:rsidR="001E0508" w14:paraId="616E5547" w14:textId="77777777" w:rsidTr="00C20DDF">
        <w:tc>
          <w:tcPr>
            <w:tcW w:w="8630" w:type="dxa"/>
          </w:tcPr>
          <w:p w14:paraId="611ED85B" w14:textId="77777777" w:rsidR="001E0508" w:rsidRDefault="001E0508" w:rsidP="00C20DDF">
            <w:pPr>
              <w:rPr>
                <w:rFonts w:asciiTheme="minorHAnsi" w:hAnsiTheme="minorHAnsi"/>
                <w:i/>
                <w:iCs/>
                <w:sz w:val="24"/>
                <w:szCs w:val="24"/>
              </w:rPr>
            </w:pPr>
            <w:r w:rsidRPr="00CE5603">
              <w:rPr>
                <w:rFonts w:asciiTheme="minorHAnsi" w:hAnsiTheme="minorHAnsi"/>
                <w:i/>
                <w:iCs/>
                <w:sz w:val="24"/>
                <w:szCs w:val="24"/>
              </w:rPr>
              <w:t>In the section below, describe any specific procedures your lab will use for waste disposal.</w:t>
            </w:r>
          </w:p>
          <w:p w14:paraId="775F163D" w14:textId="77777777" w:rsidR="001E0508" w:rsidRDefault="001E0508" w:rsidP="00C20DDF">
            <w:pPr>
              <w:rPr>
                <w:rFonts w:asciiTheme="minorHAnsi" w:hAnsiTheme="minorHAnsi"/>
                <w:i/>
                <w:iCs/>
                <w:sz w:val="24"/>
                <w:szCs w:val="24"/>
              </w:rPr>
            </w:pPr>
          </w:p>
          <w:p w14:paraId="15E513AE" w14:textId="77777777" w:rsidR="001E0508" w:rsidRDefault="001E0508" w:rsidP="00C20DDF">
            <w:pPr>
              <w:rPr>
                <w:rFonts w:asciiTheme="minorHAnsi" w:hAnsiTheme="minorHAnsi"/>
                <w:i/>
                <w:iCs/>
                <w:sz w:val="24"/>
                <w:szCs w:val="24"/>
              </w:rPr>
            </w:pPr>
          </w:p>
          <w:p w14:paraId="1030B4E2" w14:textId="77777777" w:rsidR="001E0508" w:rsidRDefault="001E0508" w:rsidP="00C20DDF">
            <w:pPr>
              <w:rPr>
                <w:rFonts w:asciiTheme="minorHAnsi" w:hAnsiTheme="minorHAnsi"/>
                <w:i/>
                <w:iCs/>
                <w:sz w:val="24"/>
                <w:szCs w:val="24"/>
              </w:rPr>
            </w:pPr>
          </w:p>
          <w:p w14:paraId="53803381" w14:textId="77777777" w:rsidR="001E0508" w:rsidRDefault="001E0508" w:rsidP="00C20DDF">
            <w:pPr>
              <w:rPr>
                <w:rFonts w:asciiTheme="minorHAnsi" w:hAnsiTheme="minorHAnsi"/>
                <w:i/>
                <w:iCs/>
                <w:sz w:val="24"/>
                <w:szCs w:val="24"/>
              </w:rPr>
            </w:pPr>
          </w:p>
          <w:p w14:paraId="7844AECE" w14:textId="77777777" w:rsidR="001E0508" w:rsidRDefault="001E0508" w:rsidP="00C20DDF">
            <w:pPr>
              <w:rPr>
                <w:rFonts w:asciiTheme="minorHAnsi" w:hAnsiTheme="minorHAnsi"/>
                <w:i/>
                <w:iCs/>
                <w:sz w:val="24"/>
                <w:szCs w:val="24"/>
              </w:rPr>
            </w:pPr>
          </w:p>
          <w:p w14:paraId="7DF317F5" w14:textId="77777777" w:rsidR="001E0508" w:rsidRDefault="001E0508" w:rsidP="00C20DDF">
            <w:pPr>
              <w:rPr>
                <w:rFonts w:asciiTheme="minorHAnsi" w:hAnsiTheme="minorHAnsi"/>
                <w:i/>
                <w:iCs/>
                <w:sz w:val="24"/>
                <w:szCs w:val="24"/>
              </w:rPr>
            </w:pPr>
          </w:p>
          <w:p w14:paraId="71EB0D68" w14:textId="77777777" w:rsidR="001E0508" w:rsidRDefault="001E0508" w:rsidP="00C20DDF">
            <w:pPr>
              <w:rPr>
                <w:rFonts w:asciiTheme="minorHAnsi" w:hAnsiTheme="minorHAnsi"/>
                <w:i/>
                <w:iCs/>
                <w:sz w:val="24"/>
                <w:szCs w:val="24"/>
              </w:rPr>
            </w:pPr>
          </w:p>
        </w:tc>
      </w:tr>
    </w:tbl>
    <w:p w14:paraId="53C4B368" w14:textId="00EFF6C4" w:rsidR="001E0508" w:rsidRDefault="001E0508" w:rsidP="001E0508">
      <w:pPr>
        <w:pStyle w:val="Heading3"/>
        <w:rPr>
          <w:b/>
        </w:rPr>
      </w:pPr>
      <w:r w:rsidRPr="00CE5603">
        <w:rPr>
          <w:b/>
        </w:rPr>
        <w:lastRenderedPageBreak/>
        <w:t xml:space="preserve">Section </w:t>
      </w:r>
      <w:r>
        <w:rPr>
          <w:b/>
        </w:rPr>
        <w:t>9</w:t>
      </w:r>
      <w:r w:rsidRPr="00CE5603">
        <w:rPr>
          <w:b/>
        </w:rPr>
        <w:t xml:space="preserve">: </w:t>
      </w:r>
      <w:r>
        <w:rPr>
          <w:b/>
        </w:rPr>
        <w:t>Samples</w:t>
      </w:r>
    </w:p>
    <w:p w14:paraId="331D7C91" w14:textId="77777777" w:rsidR="001E0508" w:rsidRDefault="001E0508" w:rsidP="001E0508">
      <w:pPr>
        <w:jc w:val="both"/>
      </w:pPr>
      <w:r>
        <w:t>T</w:t>
      </w:r>
      <w:r w:rsidRPr="00C06768">
        <w:t>est samples, including vials, bags, pails or containers of liquids, polymers, or soils, should not be retained beyond the need for testing. Accumulations of these samples may become a hazard. Samples should be disposed of periodically, or, at the end of your research. If not disposed of, then custody of samples must be transferred to another person working in your group or sent back to their points of origin. Samples should be disposed of in accordance with their hazard classification.</w:t>
      </w:r>
    </w:p>
    <w:p w14:paraId="74A6C944" w14:textId="77777777" w:rsidR="001E0508" w:rsidRDefault="001E0508" w:rsidP="001E0508">
      <w:pPr>
        <w:jc w:val="both"/>
      </w:pPr>
    </w:p>
    <w:tbl>
      <w:tblPr>
        <w:tblStyle w:val="TableGrid"/>
        <w:tblW w:w="0" w:type="auto"/>
        <w:tblLook w:val="04A0" w:firstRow="1" w:lastRow="0" w:firstColumn="1" w:lastColumn="0" w:noHBand="0" w:noVBand="1"/>
      </w:tblPr>
      <w:tblGrid>
        <w:gridCol w:w="8630"/>
      </w:tblGrid>
      <w:tr w:rsidR="001E0508" w14:paraId="65C7B990" w14:textId="77777777" w:rsidTr="001E0508">
        <w:tc>
          <w:tcPr>
            <w:tcW w:w="8630" w:type="dxa"/>
          </w:tcPr>
          <w:p w14:paraId="6CA89FE8" w14:textId="77777777" w:rsidR="001E0508" w:rsidRPr="00C06768" w:rsidRDefault="001E0508" w:rsidP="00C20DDF">
            <w:pPr>
              <w:rPr>
                <w:rFonts w:asciiTheme="minorHAnsi" w:hAnsiTheme="minorHAnsi"/>
                <w:sz w:val="24"/>
                <w:szCs w:val="24"/>
              </w:rPr>
            </w:pPr>
            <w:r w:rsidRPr="00C06768">
              <w:rPr>
                <w:rFonts w:asciiTheme="minorHAnsi" w:hAnsiTheme="minorHAnsi"/>
                <w:i/>
                <w:iCs/>
                <w:sz w:val="24"/>
                <w:szCs w:val="24"/>
              </w:rPr>
              <w:t>In the section below, describe specific procedures your lab will use for waste disposal for each of the categories in section 8.</w:t>
            </w:r>
          </w:p>
          <w:p w14:paraId="1C0B719B" w14:textId="77777777" w:rsidR="001E0508" w:rsidRDefault="001E0508" w:rsidP="00C20DDF">
            <w:pPr>
              <w:rPr>
                <w:rFonts w:asciiTheme="minorHAnsi" w:hAnsiTheme="minorHAnsi"/>
                <w:i/>
                <w:iCs/>
                <w:sz w:val="24"/>
                <w:szCs w:val="24"/>
              </w:rPr>
            </w:pPr>
            <w:r w:rsidRPr="00C06768">
              <w:rPr>
                <w:rFonts w:asciiTheme="minorHAnsi" w:hAnsiTheme="minorHAnsi"/>
                <w:i/>
                <w:iCs/>
                <w:sz w:val="24"/>
                <w:szCs w:val="24"/>
              </w:rPr>
              <w:t>Include a brief plan on how you will prevent accumulation of sample materials in your lab.</w:t>
            </w:r>
          </w:p>
          <w:p w14:paraId="7E12178E" w14:textId="77777777" w:rsidR="001E0508" w:rsidRDefault="001E0508" w:rsidP="00C20DDF">
            <w:pPr>
              <w:rPr>
                <w:rFonts w:asciiTheme="minorHAnsi" w:hAnsiTheme="minorHAnsi"/>
                <w:i/>
                <w:iCs/>
                <w:sz w:val="24"/>
                <w:szCs w:val="24"/>
              </w:rPr>
            </w:pPr>
          </w:p>
          <w:p w14:paraId="171E9108" w14:textId="77777777" w:rsidR="001E0508" w:rsidRDefault="001E0508" w:rsidP="00C20DDF">
            <w:pPr>
              <w:rPr>
                <w:rFonts w:asciiTheme="minorHAnsi" w:hAnsiTheme="minorHAnsi"/>
                <w:i/>
                <w:iCs/>
                <w:sz w:val="24"/>
                <w:szCs w:val="24"/>
              </w:rPr>
            </w:pPr>
          </w:p>
          <w:p w14:paraId="0AAEAFDC" w14:textId="77777777" w:rsidR="001E0508" w:rsidRDefault="001E0508" w:rsidP="00C20DDF">
            <w:pPr>
              <w:rPr>
                <w:rFonts w:asciiTheme="minorHAnsi" w:hAnsiTheme="minorHAnsi"/>
                <w:i/>
                <w:iCs/>
                <w:sz w:val="24"/>
                <w:szCs w:val="24"/>
              </w:rPr>
            </w:pPr>
          </w:p>
          <w:p w14:paraId="6A9D3721" w14:textId="77777777" w:rsidR="001E0508" w:rsidRDefault="001E0508" w:rsidP="00C20DDF">
            <w:pPr>
              <w:rPr>
                <w:rFonts w:asciiTheme="minorHAnsi" w:hAnsiTheme="minorHAnsi"/>
                <w:i/>
                <w:iCs/>
                <w:sz w:val="24"/>
                <w:szCs w:val="24"/>
              </w:rPr>
            </w:pPr>
          </w:p>
          <w:p w14:paraId="2C58CD46" w14:textId="77777777" w:rsidR="001E0508" w:rsidRDefault="001E0508" w:rsidP="00C20DDF">
            <w:pPr>
              <w:rPr>
                <w:rFonts w:asciiTheme="minorHAnsi" w:hAnsiTheme="minorHAnsi"/>
                <w:sz w:val="24"/>
                <w:szCs w:val="24"/>
              </w:rPr>
            </w:pPr>
          </w:p>
        </w:tc>
      </w:tr>
    </w:tbl>
    <w:p w14:paraId="54A1C029" w14:textId="77777777" w:rsidR="001E0508" w:rsidRPr="00C06768" w:rsidRDefault="001E0508" w:rsidP="001E0508">
      <w:pPr>
        <w:jc w:val="both"/>
      </w:pPr>
    </w:p>
    <w:p w14:paraId="251F0C09" w14:textId="3C34AEE5" w:rsidR="001E0508" w:rsidRDefault="001E0508">
      <w:pPr>
        <w:spacing w:after="160" w:line="278" w:lineRule="auto"/>
      </w:pPr>
      <w:r>
        <w:br w:type="page"/>
      </w:r>
    </w:p>
    <w:p w14:paraId="629A69AA" w14:textId="624FA20D" w:rsidR="001E0508" w:rsidRDefault="001E0508" w:rsidP="001E0508">
      <w:pPr>
        <w:pStyle w:val="Heading1"/>
        <w:jc w:val="center"/>
      </w:pPr>
      <w:r>
        <w:lastRenderedPageBreak/>
        <w:t>Appendix</w:t>
      </w:r>
    </w:p>
    <w:p w14:paraId="2A44C59F" w14:textId="77777777" w:rsidR="001E0508" w:rsidRPr="00CE5603" w:rsidRDefault="001E0508" w:rsidP="001E0508">
      <w:pPr>
        <w:rPr>
          <w:i/>
          <w:iCs/>
        </w:rPr>
      </w:pPr>
      <w:r w:rsidRPr="00CE5603">
        <w:rPr>
          <w:i/>
          <w:iCs/>
        </w:rPr>
        <w:t xml:space="preserve">Include a printout of safety course completion. Include any other relevant information, such as copies of SDS sheets. </w:t>
      </w:r>
    </w:p>
    <w:p w14:paraId="7DD3327C" w14:textId="77777777" w:rsidR="001E0508" w:rsidRPr="001E0508" w:rsidRDefault="001E0508" w:rsidP="001E0508"/>
    <w:sectPr w:rsidR="001E0508" w:rsidRPr="001E0508" w:rsidSect="00DB70C3">
      <w:type w:val="continuous"/>
      <w:pgSz w:w="12240" w:h="15840"/>
      <w:pgMar w:top="720" w:right="1440" w:bottom="73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EEF63" w14:textId="77777777" w:rsidR="00020F1E" w:rsidRDefault="00020F1E" w:rsidP="00097CC5">
      <w:r>
        <w:separator/>
      </w:r>
    </w:p>
    <w:p w14:paraId="64D277F0" w14:textId="77777777" w:rsidR="00020F1E" w:rsidRDefault="00020F1E" w:rsidP="00097CC5"/>
  </w:endnote>
  <w:endnote w:type="continuationSeparator" w:id="0">
    <w:p w14:paraId="117F5C79" w14:textId="77777777" w:rsidR="00020F1E" w:rsidRDefault="00020F1E" w:rsidP="00097CC5">
      <w:r>
        <w:continuationSeparator/>
      </w:r>
    </w:p>
    <w:p w14:paraId="5E0B4C39" w14:textId="77777777" w:rsidR="00020F1E" w:rsidRDefault="00020F1E" w:rsidP="00097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726788"/>
      <w:docPartObj>
        <w:docPartGallery w:val="Page Numbers (Bottom of Page)"/>
        <w:docPartUnique/>
      </w:docPartObj>
    </w:sdtPr>
    <w:sdtContent>
      <w:sdt>
        <w:sdtPr>
          <w:id w:val="-1769616900"/>
          <w:docPartObj>
            <w:docPartGallery w:val="Page Numbers (Top of Page)"/>
            <w:docPartUnique/>
          </w:docPartObj>
        </w:sdtPr>
        <w:sdtContent>
          <w:bookmarkStart w:id="0" w:name="_Hlk166187032" w:displacedByCustomXml="prev"/>
          <w:bookmarkStart w:id="1" w:name="_Hlk166187033" w:displacedByCustomXml="prev"/>
          <w:bookmarkStart w:id="2" w:name="_Hlk166187034" w:displacedByCustomXml="prev"/>
          <w:bookmarkStart w:id="3" w:name="_Hlk166187035" w:displacedByCustomXml="prev"/>
          <w:p w14:paraId="24977C02" w14:textId="09F202CF" w:rsidR="00C1130F" w:rsidRPr="00C1130F" w:rsidRDefault="00C1130F" w:rsidP="00097CC5">
            <w:pPr>
              <w:rPr>
                <w:rFonts w:ascii="Arial" w:eastAsia="Arial" w:hAnsi="Arial" w:cs="Times New Roman"/>
              </w:rPr>
            </w:pPr>
            <w:r w:rsidRPr="00C1130F">
              <w:rPr>
                <w:rFonts w:ascii="Arial" w:eastAsia="Arial" w:hAnsi="Arial" w:cs="Times New Roman"/>
                <w:noProof/>
              </w:rPr>
              <mc:AlternateContent>
                <mc:Choice Requires="wps">
                  <w:drawing>
                    <wp:anchor distT="0" distB="0" distL="114300" distR="114300" simplePos="0" relativeHeight="251659264" behindDoc="0" locked="0" layoutInCell="1" allowOverlap="1" wp14:anchorId="01EE5773" wp14:editId="2670289F">
                      <wp:simplePos x="0" y="0"/>
                      <wp:positionH relativeFrom="margin">
                        <wp:posOffset>872836</wp:posOffset>
                      </wp:positionH>
                      <wp:positionV relativeFrom="paragraph">
                        <wp:posOffset>173124</wp:posOffset>
                      </wp:positionV>
                      <wp:extent cx="5012575" cy="0"/>
                      <wp:effectExtent l="0" t="0" r="17145" b="12700"/>
                      <wp:wrapNone/>
                      <wp:docPr id="181690541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2575" cy="0"/>
                              </a:xfrm>
                              <a:prstGeom prst="line">
                                <a:avLst/>
                              </a:prstGeom>
                              <a:noFill/>
                              <a:ln w="6350" cap="flat" cmpd="sng" algn="ctr">
                                <a:solidFill>
                                  <a:srgbClr val="495965"/>
                                </a:solidFill>
                                <a:prstDash val="solid"/>
                                <a:miter lim="800000"/>
                              </a:ln>
                              <a:effectLst/>
                            </wps:spPr>
                            <wps:bodyPr/>
                          </wps:wsp>
                        </a:graphicData>
                      </a:graphic>
                      <wp14:sizeRelH relativeFrom="margin">
                        <wp14:pctWidth>0</wp14:pctWidth>
                      </wp14:sizeRelH>
                    </wp:anchor>
                  </w:drawing>
                </mc:Choice>
                <mc:Fallback>
                  <w:pict>
                    <v:line w14:anchorId="1B107B0D" id="Straight Connector 3"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8.75pt,13.65pt" to="46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" strokecolor="#495965" strokeweight=".5pt">
                      <v:stroke joinstyle="miter"/>
                      <w10:wrap anchorx="margin"/>
                    </v:line>
                  </w:pict>
                </mc:Fallback>
              </mc:AlternateContent>
            </w:r>
            <w:r w:rsidRPr="00C1130F">
              <w:rPr>
                <w:rFonts w:ascii="Arial" w:eastAsia="Arial" w:hAnsi="Arial" w:cs="Times New Roman"/>
                <w:noProof/>
              </w:rPr>
              <w:drawing>
                <wp:inline distT="0" distB="0" distL="0" distR="0" wp14:anchorId="498E7422" wp14:editId="790A1450">
                  <wp:extent cx="722625" cy="488698"/>
                  <wp:effectExtent l="0" t="0" r="1905" b="0"/>
                  <wp:docPr id="1596341440" name="Graphic 2" descr="Brighter Wor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93359" name="Graphic 2" descr="Brighter World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7563" cy="532614"/>
                          </a:xfrm>
                          <a:prstGeom prst="rect">
                            <a:avLst/>
                          </a:prstGeom>
                        </pic:spPr>
                      </pic:pic>
                    </a:graphicData>
                  </a:graphic>
                </wp:inline>
              </w:drawing>
            </w:r>
            <w:bookmarkEnd w:id="3"/>
            <w:bookmarkEnd w:id="2"/>
            <w:bookmarkEnd w:id="1"/>
            <w:bookmarkEnd w:id="0"/>
            <w:r w:rsidR="00DB70C3" w:rsidRPr="00DB70C3">
              <w:t xml:space="preserve"> </w:t>
            </w:r>
            <w:r w:rsidR="00DB70C3">
              <w:tab/>
            </w:r>
            <w:r w:rsidR="00DB70C3">
              <w:t>Revised: September 17, 2024</w:t>
            </w:r>
            <w:r>
              <w:ptab w:relativeTo="margin" w:alignment="right" w:leader="none"/>
            </w:r>
            <w:r w:rsidRPr="00C1130F">
              <w:t xml:space="preserve">Page </w:t>
            </w:r>
            <w:r w:rsidRPr="00C1130F">
              <w:fldChar w:fldCharType="begin"/>
            </w:r>
            <w:r w:rsidRPr="00C1130F">
              <w:instrText xml:space="preserve"> PAGE </w:instrText>
            </w:r>
            <w:r w:rsidRPr="00C1130F">
              <w:fldChar w:fldCharType="separate"/>
            </w:r>
            <w:r w:rsidRPr="00C1130F">
              <w:rPr>
                <w:noProof/>
              </w:rPr>
              <w:t>2</w:t>
            </w:r>
            <w:r w:rsidRPr="00C1130F">
              <w:fldChar w:fldCharType="end"/>
            </w:r>
            <w:r w:rsidRPr="00C1130F">
              <w:t xml:space="preserve"> of </w:t>
            </w:r>
            <w:r w:rsidRPr="00C1130F">
              <w:fldChar w:fldCharType="begin"/>
            </w:r>
            <w:r w:rsidRPr="00C1130F">
              <w:instrText xml:space="preserve"> NUMPAGES  </w:instrText>
            </w:r>
            <w:r w:rsidRPr="00C1130F">
              <w:fldChar w:fldCharType="separate"/>
            </w:r>
            <w:r w:rsidRPr="00C1130F">
              <w:rPr>
                <w:noProof/>
              </w:rPr>
              <w:t>2</w:t>
            </w:r>
            <w:r w:rsidRPr="00C1130F">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36527"/>
      <w:docPartObj>
        <w:docPartGallery w:val="Page Numbers (Bottom of Page)"/>
        <w:docPartUnique/>
      </w:docPartObj>
    </w:sdtPr>
    <w:sdtContent>
      <w:sdt>
        <w:sdtPr>
          <w:id w:val="-1600632123"/>
          <w:docPartObj>
            <w:docPartGallery w:val="Page Numbers (Top of Page)"/>
            <w:docPartUnique/>
          </w:docPartObj>
        </w:sdtPr>
        <w:sdtContent>
          <w:p w14:paraId="76324B8E" w14:textId="3C315D02" w:rsidR="00DA7232" w:rsidRPr="00DA7232" w:rsidRDefault="00DA7232" w:rsidP="00DA7232">
            <w:pPr>
              <w:rPr>
                <w:rFonts w:ascii="Arial" w:eastAsia="Arial" w:hAnsi="Arial" w:cs="Times New Roman"/>
              </w:rPr>
            </w:pPr>
            <w:r w:rsidRPr="00C1130F">
              <w:rPr>
                <w:rFonts w:ascii="Arial" w:eastAsia="Arial" w:hAnsi="Arial" w:cs="Times New Roman"/>
                <w:noProof/>
              </w:rPr>
              <mc:AlternateContent>
                <mc:Choice Requires="wps">
                  <w:drawing>
                    <wp:anchor distT="0" distB="0" distL="114300" distR="114300" simplePos="0" relativeHeight="251662336" behindDoc="0" locked="0" layoutInCell="1" allowOverlap="1" wp14:anchorId="12BA4AB5" wp14:editId="278762C7">
                      <wp:simplePos x="0" y="0"/>
                      <wp:positionH relativeFrom="margin">
                        <wp:posOffset>872836</wp:posOffset>
                      </wp:positionH>
                      <wp:positionV relativeFrom="paragraph">
                        <wp:posOffset>173124</wp:posOffset>
                      </wp:positionV>
                      <wp:extent cx="5012575" cy="0"/>
                      <wp:effectExtent l="0" t="0" r="17145" b="12700"/>
                      <wp:wrapNone/>
                      <wp:docPr id="41102025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2575" cy="0"/>
                              </a:xfrm>
                              <a:prstGeom prst="line">
                                <a:avLst/>
                              </a:prstGeom>
                              <a:noFill/>
                              <a:ln w="6350" cap="flat" cmpd="sng" algn="ctr">
                                <a:solidFill>
                                  <a:srgbClr val="49596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3FD6DD"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75pt,13.65pt" to="46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" strokecolor="#495965" strokeweight=".5pt">
                      <v:stroke joinstyle="miter"/>
                      <w10:wrap anchorx="margin"/>
                    </v:line>
                  </w:pict>
                </mc:Fallback>
              </mc:AlternateContent>
            </w:r>
            <w:r w:rsidRPr="00C1130F">
              <w:rPr>
                <w:rFonts w:ascii="Arial" w:eastAsia="Arial" w:hAnsi="Arial" w:cs="Times New Roman"/>
                <w:noProof/>
              </w:rPr>
              <w:drawing>
                <wp:inline distT="0" distB="0" distL="0" distR="0" wp14:anchorId="58A7FD5C" wp14:editId="3FAF855E">
                  <wp:extent cx="722625" cy="488698"/>
                  <wp:effectExtent l="0" t="0" r="1905" b="0"/>
                  <wp:docPr id="1658004036" name="Graphic 2" descr="Brighter Wor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93359" name="Graphic 2" descr="Brighter World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7563" cy="532614"/>
                          </a:xfrm>
                          <a:prstGeom prst="rect">
                            <a:avLst/>
                          </a:prstGeom>
                        </pic:spPr>
                      </pic:pic>
                    </a:graphicData>
                  </a:graphic>
                </wp:inline>
              </w:drawing>
            </w:r>
            <w:r w:rsidR="00DB70C3">
              <w:tab/>
              <w:t>Revised: September 17, 2024</w:t>
            </w:r>
            <w:r>
              <w:ptab w:relativeTo="margin" w:alignment="right" w:leader="none"/>
            </w:r>
            <w:r w:rsidRPr="00C1130F">
              <w:t xml:space="preserve">Page </w:t>
            </w:r>
            <w:r w:rsidRPr="00C1130F">
              <w:fldChar w:fldCharType="begin"/>
            </w:r>
            <w:r w:rsidRPr="00C1130F">
              <w:instrText xml:space="preserve"> PAGE </w:instrText>
            </w:r>
            <w:r w:rsidRPr="00C1130F">
              <w:fldChar w:fldCharType="separate"/>
            </w:r>
            <w:r>
              <w:t>2</w:t>
            </w:r>
            <w:r w:rsidRPr="00C1130F">
              <w:fldChar w:fldCharType="end"/>
            </w:r>
            <w:r w:rsidRPr="00C1130F">
              <w:t xml:space="preserve"> of </w:t>
            </w:r>
            <w:r w:rsidRPr="00C1130F">
              <w:fldChar w:fldCharType="begin"/>
            </w:r>
            <w:r w:rsidRPr="00C1130F">
              <w:instrText xml:space="preserve"> NUMPAGES  </w:instrText>
            </w:r>
            <w:r w:rsidRPr="00C1130F">
              <w:fldChar w:fldCharType="separate"/>
            </w:r>
            <w:r>
              <w:t>2</w:t>
            </w:r>
            <w:r w:rsidRPr="00C1130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0202" w14:textId="77777777" w:rsidR="00020F1E" w:rsidRDefault="00020F1E" w:rsidP="00097CC5">
      <w:r>
        <w:separator/>
      </w:r>
    </w:p>
  </w:footnote>
  <w:footnote w:type="continuationSeparator" w:id="0">
    <w:p w14:paraId="5DD69325" w14:textId="77777777" w:rsidR="00020F1E" w:rsidRDefault="00020F1E" w:rsidP="00097CC5">
      <w:r>
        <w:continuationSeparator/>
      </w:r>
    </w:p>
  </w:footnote>
  <w:footnote w:type="continuationNotice" w:id="1">
    <w:p w14:paraId="7200E999" w14:textId="77777777" w:rsidR="00020F1E" w:rsidRDefault="00020F1E">
      <w:pPr>
        <w:spacing w:after="0" w:line="240" w:lineRule="auto"/>
      </w:pPr>
    </w:p>
  </w:footnote>
  <w:footnote w:id="2">
    <w:p w14:paraId="453268F2" w14:textId="1D0DB4DE" w:rsidR="00C17A4C" w:rsidRPr="00DB70C3" w:rsidRDefault="00C17A4C" w:rsidP="00DB70C3">
      <w:pPr>
        <w:pStyle w:val="FootnoteText"/>
        <w:rPr>
          <w:rFonts w:asciiTheme="minorHAnsi" w:hAnsiTheme="minorHAnsi"/>
          <w:sz w:val="16"/>
          <w:szCs w:val="16"/>
        </w:rPr>
      </w:pPr>
      <w:r w:rsidRPr="001E0508">
        <w:rPr>
          <w:rStyle w:val="FootnoteReference"/>
          <w:rFonts w:asciiTheme="minorHAnsi" w:eastAsiaTheme="majorEastAsia" w:hAnsiTheme="minorHAnsi"/>
        </w:rPr>
        <w:footnoteRef/>
      </w:r>
      <w:r w:rsidRPr="001E0508">
        <w:rPr>
          <w:rFonts w:asciiTheme="minorHAnsi" w:hAnsiTheme="minorHAnsi"/>
        </w:rPr>
        <w:t xml:space="preserve"> Working alone means </w:t>
      </w:r>
      <w:r w:rsidRPr="001E0508">
        <w:rPr>
          <w:rFonts w:asciiTheme="minorHAnsi" w:hAnsiTheme="minorHAnsi"/>
        </w:rPr>
        <w:t>work after hours</w:t>
      </w:r>
      <w:r w:rsidRPr="001E0508">
        <w:rPr>
          <w:rFonts w:asciiTheme="minorHAnsi" w:hAnsiTheme="minorHAnsi"/>
        </w:rPr>
        <w:t xml:space="preserve"> on weekends, or holidays. Approval to work alone requires review,</w:t>
      </w:r>
      <w:r w:rsidRPr="001E0508">
        <w:rPr>
          <w:rFonts w:asciiTheme="minorHAnsi" w:hAnsiTheme="minorHAnsi"/>
        </w:rPr>
        <w:t xml:space="preserve"> d</w:t>
      </w:r>
      <w:r w:rsidRPr="001E0508">
        <w:rPr>
          <w:rFonts w:asciiTheme="minorHAnsi" w:hAnsiTheme="minorHAnsi"/>
        </w:rPr>
        <w:t>ocumentation, and approval from your Supervisor and the Departmental JHSC. See RMM 304 for details</w:t>
      </w:r>
      <w:r w:rsidRPr="001E0508">
        <w:rPr>
          <w:rFonts w:asciiTheme="minorHAnsi" w:hAnsiTheme="minorHAnsi"/>
        </w:rPr>
        <w:t xml:space="preserve"> </w:t>
      </w:r>
      <w:r w:rsidRPr="001E0508">
        <w:rPr>
          <w:rFonts w:asciiTheme="minorHAnsi" w:hAnsiTheme="minorHAnsi"/>
        </w:rPr>
        <w:t>(</w:t>
      </w:r>
      <w:hyperlink r:id="rId1" w:history="1">
        <w:r w:rsidRPr="001E0508">
          <w:rPr>
            <w:rStyle w:val="Hyperlink"/>
            <w:rFonts w:asciiTheme="minorHAnsi" w:eastAsiaTheme="majorEastAsia" w:hAnsiTheme="minorHAnsi"/>
          </w:rPr>
          <w:t>https://hr.mcmaster.ca/resources/rmm-304-working-alone-program/</w:t>
        </w:r>
      </w:hyperlink>
      <w:r w:rsidRPr="001E0508">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65EA" w14:textId="77777777" w:rsidR="00A10471" w:rsidRPr="00D070C0" w:rsidRDefault="00A10471" w:rsidP="009147F0">
    <w:pPr>
      <w:pStyle w:val="ContactInformation"/>
      <w:jc w:val="both"/>
    </w:pPr>
    <w:r w:rsidRPr="00930E85">
      <w:rPr>
        <w:noProof/>
      </w:rPr>
      <w:drawing>
        <wp:anchor distT="0" distB="91440" distL="114300" distR="114300" simplePos="0" relativeHeight="251660288" behindDoc="0" locked="0" layoutInCell="1" allowOverlap="1" wp14:anchorId="5B7BD56F" wp14:editId="26376754">
          <wp:simplePos x="0" y="0"/>
          <wp:positionH relativeFrom="margin">
            <wp:align>left</wp:align>
          </wp:positionH>
          <wp:positionV relativeFrom="paragraph">
            <wp:posOffset>0</wp:posOffset>
          </wp:positionV>
          <wp:extent cx="2108835" cy="463550"/>
          <wp:effectExtent l="0" t="0" r="5715" b="0"/>
          <wp:wrapTopAndBottom/>
          <wp:docPr id="14101984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29547"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2108835" cy="4635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ptab w:relativeTo="margin" w:alignment="right" w:leader="none"/>
    </w:r>
    <w:r>
      <w:ptab w:relativeTo="margin" w:alignment="right" w:leader="none"/>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F73DE" w14:textId="24873F8F" w:rsidR="00DB70C3" w:rsidRDefault="00C17A4C" w:rsidP="00C17A4C">
    <w:pPr>
      <w:pStyle w:val="Header"/>
      <w:jc w:val="right"/>
    </w:pPr>
    <w:r w:rsidRPr="00930E85">
      <w:rPr>
        <w:noProof/>
      </w:rPr>
      <w:drawing>
        <wp:anchor distT="0" distB="0" distL="114300" distR="114300" simplePos="0" relativeHeight="251663360" behindDoc="1" locked="0" layoutInCell="1" allowOverlap="1" wp14:anchorId="33F96C50" wp14:editId="00D47C90">
          <wp:simplePos x="0" y="0"/>
          <wp:positionH relativeFrom="margin">
            <wp:align>left</wp:align>
          </wp:positionH>
          <wp:positionV relativeFrom="paragraph">
            <wp:posOffset>-3270</wp:posOffset>
          </wp:positionV>
          <wp:extent cx="2106930" cy="463550"/>
          <wp:effectExtent l="0" t="0" r="7620" b="0"/>
          <wp:wrapTight wrapText="bothSides">
            <wp:wrapPolygon edited="0">
              <wp:start x="0" y="0"/>
              <wp:lineTo x="0" y="14203"/>
              <wp:lineTo x="4687" y="14203"/>
              <wp:lineTo x="6250" y="20416"/>
              <wp:lineTo x="6445" y="20416"/>
              <wp:lineTo x="10156" y="20416"/>
              <wp:lineTo x="11132" y="20416"/>
              <wp:lineTo x="21483" y="15090"/>
              <wp:lineTo x="21483" y="1775"/>
              <wp:lineTo x="10156" y="0"/>
              <wp:lineTo x="0" y="0"/>
            </wp:wrapPolygon>
          </wp:wrapTight>
          <wp:docPr id="1623460793" name="Graphic 1" descr="A black background with pin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56111" name="Graphic 1" descr="A black background with pink and grey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6930" cy="463550"/>
                  </a:xfrm>
                  <a:prstGeom prst="rect">
                    <a:avLst/>
                  </a:prstGeom>
                </pic:spPr>
              </pic:pic>
            </a:graphicData>
          </a:graphic>
          <wp14:sizeRelH relativeFrom="page">
            <wp14:pctWidth>0</wp14:pctWidth>
          </wp14:sizeRelH>
          <wp14:sizeRelV relativeFrom="page">
            <wp14:pctHeight>0</wp14:pctHeight>
          </wp14:sizeRelV>
        </wp:anchor>
      </w:drawing>
    </w:r>
    <w:r w:rsidRPr="00DB70C3">
      <w:rPr>
        <w:rStyle w:val="IntenseEmphasis"/>
        <w:caps/>
        <w:sz w:val="22"/>
        <w:szCs w:val="22"/>
      </w:rPr>
      <w:t>Experimental Work</w:t>
    </w:r>
    <w:r w:rsidRPr="00930E8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518"/>
    <w:multiLevelType w:val="hybridMultilevel"/>
    <w:tmpl w:val="FBC0BBD4"/>
    <w:lvl w:ilvl="0" w:tplc="1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34D8C"/>
    <w:multiLevelType w:val="hybridMultilevel"/>
    <w:tmpl w:val="706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352DA"/>
    <w:multiLevelType w:val="hybridMultilevel"/>
    <w:tmpl w:val="BEB84FC6"/>
    <w:lvl w:ilvl="0" w:tplc="F06A976E">
      <w:start w:val="9"/>
      <w:numFmt w:val="bullet"/>
      <w:lvlText w:val="•"/>
      <w:lvlJc w:val="left"/>
      <w:pPr>
        <w:ind w:left="1080" w:hanging="72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68515B"/>
    <w:multiLevelType w:val="hybridMultilevel"/>
    <w:tmpl w:val="C1D83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B54C4D"/>
    <w:multiLevelType w:val="hybridMultilevel"/>
    <w:tmpl w:val="B3D814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2907AF"/>
    <w:multiLevelType w:val="hybridMultilevel"/>
    <w:tmpl w:val="E58E171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821617"/>
    <w:multiLevelType w:val="hybridMultilevel"/>
    <w:tmpl w:val="313C3C7A"/>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D83962"/>
    <w:multiLevelType w:val="hybridMultilevel"/>
    <w:tmpl w:val="F8A0DB6A"/>
    <w:lvl w:ilvl="0" w:tplc="1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546AF9"/>
    <w:multiLevelType w:val="hybridMultilevel"/>
    <w:tmpl w:val="3AAC4B40"/>
    <w:lvl w:ilvl="0" w:tplc="8F74D4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002EB9"/>
    <w:multiLevelType w:val="hybridMultilevel"/>
    <w:tmpl w:val="456EE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501716"/>
    <w:multiLevelType w:val="hybridMultilevel"/>
    <w:tmpl w:val="E9D646AE"/>
    <w:lvl w:ilvl="0" w:tplc="8F74D4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2C43E8"/>
    <w:multiLevelType w:val="hybridMultilevel"/>
    <w:tmpl w:val="C53895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DC4AD8"/>
    <w:multiLevelType w:val="hybridMultilevel"/>
    <w:tmpl w:val="1AA0EF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7A51EC"/>
    <w:multiLevelType w:val="hybridMultilevel"/>
    <w:tmpl w:val="FD88DD92"/>
    <w:lvl w:ilvl="0" w:tplc="B8B0BFBC">
      <w:numFmt w:val="bullet"/>
      <w:lvlText w:val=""/>
      <w:lvlJc w:val="left"/>
      <w:pPr>
        <w:ind w:left="840" w:hanging="360"/>
      </w:pPr>
      <w:rPr>
        <w:rFonts w:ascii="Symbol" w:eastAsia="Symbol" w:hAnsi="Symbol" w:cs="Symbol" w:hint="default"/>
        <w:b w:val="0"/>
        <w:bCs w:val="0"/>
        <w:i w:val="0"/>
        <w:iCs w:val="0"/>
        <w:w w:val="100"/>
        <w:sz w:val="24"/>
        <w:szCs w:val="24"/>
      </w:rPr>
    </w:lvl>
    <w:lvl w:ilvl="1" w:tplc="2C88E4CE">
      <w:numFmt w:val="bullet"/>
      <w:lvlText w:val="•"/>
      <w:lvlJc w:val="left"/>
      <w:pPr>
        <w:ind w:left="1642" w:hanging="360"/>
      </w:pPr>
      <w:rPr>
        <w:rFonts w:hint="default"/>
      </w:rPr>
    </w:lvl>
    <w:lvl w:ilvl="2" w:tplc="39189EDA">
      <w:numFmt w:val="bullet"/>
      <w:lvlText w:val="•"/>
      <w:lvlJc w:val="left"/>
      <w:pPr>
        <w:ind w:left="2444" w:hanging="360"/>
      </w:pPr>
      <w:rPr>
        <w:rFonts w:hint="default"/>
      </w:rPr>
    </w:lvl>
    <w:lvl w:ilvl="3" w:tplc="A0E2665A">
      <w:numFmt w:val="bullet"/>
      <w:lvlText w:val="•"/>
      <w:lvlJc w:val="left"/>
      <w:pPr>
        <w:ind w:left="3246" w:hanging="360"/>
      </w:pPr>
      <w:rPr>
        <w:rFonts w:hint="default"/>
      </w:rPr>
    </w:lvl>
    <w:lvl w:ilvl="4" w:tplc="16D40D56">
      <w:numFmt w:val="bullet"/>
      <w:lvlText w:val="•"/>
      <w:lvlJc w:val="left"/>
      <w:pPr>
        <w:ind w:left="4048" w:hanging="360"/>
      </w:pPr>
      <w:rPr>
        <w:rFonts w:hint="default"/>
      </w:rPr>
    </w:lvl>
    <w:lvl w:ilvl="5" w:tplc="1548D958">
      <w:numFmt w:val="bullet"/>
      <w:lvlText w:val="•"/>
      <w:lvlJc w:val="left"/>
      <w:pPr>
        <w:ind w:left="4850" w:hanging="360"/>
      </w:pPr>
      <w:rPr>
        <w:rFonts w:hint="default"/>
      </w:rPr>
    </w:lvl>
    <w:lvl w:ilvl="6" w:tplc="9328E558">
      <w:numFmt w:val="bullet"/>
      <w:lvlText w:val="•"/>
      <w:lvlJc w:val="left"/>
      <w:pPr>
        <w:ind w:left="5652" w:hanging="360"/>
      </w:pPr>
      <w:rPr>
        <w:rFonts w:hint="default"/>
      </w:rPr>
    </w:lvl>
    <w:lvl w:ilvl="7" w:tplc="F59C1BBE">
      <w:numFmt w:val="bullet"/>
      <w:lvlText w:val="•"/>
      <w:lvlJc w:val="left"/>
      <w:pPr>
        <w:ind w:left="6454" w:hanging="360"/>
      </w:pPr>
      <w:rPr>
        <w:rFonts w:hint="default"/>
      </w:rPr>
    </w:lvl>
    <w:lvl w:ilvl="8" w:tplc="CADE1FCA">
      <w:numFmt w:val="bullet"/>
      <w:lvlText w:val="•"/>
      <w:lvlJc w:val="left"/>
      <w:pPr>
        <w:ind w:left="7256" w:hanging="360"/>
      </w:pPr>
      <w:rPr>
        <w:rFonts w:hint="default"/>
      </w:rPr>
    </w:lvl>
  </w:abstractNum>
  <w:abstractNum w:abstractNumId="14" w15:restartNumberingAfterBreak="0">
    <w:nsid w:val="59485C5B"/>
    <w:multiLevelType w:val="hybridMultilevel"/>
    <w:tmpl w:val="C3F29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8A5EFB"/>
    <w:multiLevelType w:val="hybridMultilevel"/>
    <w:tmpl w:val="11E4D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E039BD"/>
    <w:multiLevelType w:val="hybridMultilevel"/>
    <w:tmpl w:val="80E2D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437BC"/>
    <w:multiLevelType w:val="hybridMultilevel"/>
    <w:tmpl w:val="B3D814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3F05F0"/>
    <w:multiLevelType w:val="hybridMultilevel"/>
    <w:tmpl w:val="07743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2C0448"/>
    <w:multiLevelType w:val="hybridMultilevel"/>
    <w:tmpl w:val="BD0642C0"/>
    <w:lvl w:ilvl="0" w:tplc="8F74D4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F759E9"/>
    <w:multiLevelType w:val="hybridMultilevel"/>
    <w:tmpl w:val="B42C7050"/>
    <w:lvl w:ilvl="0" w:tplc="1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6D601A"/>
    <w:multiLevelType w:val="hybridMultilevel"/>
    <w:tmpl w:val="387E979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4877C4"/>
    <w:multiLevelType w:val="hybridMultilevel"/>
    <w:tmpl w:val="271CAE3A"/>
    <w:lvl w:ilvl="0" w:tplc="5C1AA73C">
      <w:start w:val="6"/>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E9E3814"/>
    <w:multiLevelType w:val="hybridMultilevel"/>
    <w:tmpl w:val="3F78743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337516">
    <w:abstractNumId w:val="16"/>
  </w:num>
  <w:num w:numId="2" w16cid:durableId="869221626">
    <w:abstractNumId w:val="17"/>
  </w:num>
  <w:num w:numId="3" w16cid:durableId="1981838998">
    <w:abstractNumId w:val="4"/>
  </w:num>
  <w:num w:numId="4" w16cid:durableId="11104965">
    <w:abstractNumId w:val="12"/>
  </w:num>
  <w:num w:numId="5" w16cid:durableId="527793852">
    <w:abstractNumId w:val="10"/>
  </w:num>
  <w:num w:numId="6" w16cid:durableId="1698778393">
    <w:abstractNumId w:val="19"/>
  </w:num>
  <w:num w:numId="7" w16cid:durableId="1830320875">
    <w:abstractNumId w:val="15"/>
  </w:num>
  <w:num w:numId="8" w16cid:durableId="277838335">
    <w:abstractNumId w:val="2"/>
  </w:num>
  <w:num w:numId="9" w16cid:durableId="1992712510">
    <w:abstractNumId w:val="20"/>
  </w:num>
  <w:num w:numId="10" w16cid:durableId="202257075">
    <w:abstractNumId w:val="9"/>
  </w:num>
  <w:num w:numId="11" w16cid:durableId="1994986799">
    <w:abstractNumId w:val="13"/>
  </w:num>
  <w:num w:numId="12" w16cid:durableId="1243682462">
    <w:abstractNumId w:val="21"/>
  </w:num>
  <w:num w:numId="13" w16cid:durableId="1495338949">
    <w:abstractNumId w:val="5"/>
  </w:num>
  <w:num w:numId="14" w16cid:durableId="868183491">
    <w:abstractNumId w:val="6"/>
  </w:num>
  <w:num w:numId="15" w16cid:durableId="249461585">
    <w:abstractNumId w:val="23"/>
  </w:num>
  <w:num w:numId="16" w16cid:durableId="179665927">
    <w:abstractNumId w:val="0"/>
  </w:num>
  <w:num w:numId="17" w16cid:durableId="1845511425">
    <w:abstractNumId w:val="1"/>
  </w:num>
  <w:num w:numId="18" w16cid:durableId="1089544368">
    <w:abstractNumId w:val="11"/>
  </w:num>
  <w:num w:numId="19" w16cid:durableId="52315844">
    <w:abstractNumId w:val="8"/>
  </w:num>
  <w:num w:numId="20" w16cid:durableId="1012730235">
    <w:abstractNumId w:val="18"/>
  </w:num>
  <w:num w:numId="21" w16cid:durableId="1471904870">
    <w:abstractNumId w:val="22"/>
  </w:num>
  <w:num w:numId="22" w16cid:durableId="440807630">
    <w:abstractNumId w:val="7"/>
  </w:num>
  <w:num w:numId="23" w16cid:durableId="1187793178">
    <w:abstractNumId w:val="3"/>
  </w:num>
  <w:num w:numId="24" w16cid:durableId="1575428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20"/>
    <w:rsid w:val="00020F1E"/>
    <w:rsid w:val="00084CB5"/>
    <w:rsid w:val="000975D6"/>
    <w:rsid w:val="00097CC5"/>
    <w:rsid w:val="000C47C4"/>
    <w:rsid w:val="000C4844"/>
    <w:rsid w:val="000E0C49"/>
    <w:rsid w:val="000E0E35"/>
    <w:rsid w:val="00101B5F"/>
    <w:rsid w:val="00107609"/>
    <w:rsid w:val="0014331B"/>
    <w:rsid w:val="00171638"/>
    <w:rsid w:val="001773A4"/>
    <w:rsid w:val="00183C3B"/>
    <w:rsid w:val="001B4871"/>
    <w:rsid w:val="001C5DDA"/>
    <w:rsid w:val="001E0508"/>
    <w:rsid w:val="001E5E3B"/>
    <w:rsid w:val="002344DF"/>
    <w:rsid w:val="00273C33"/>
    <w:rsid w:val="002C7753"/>
    <w:rsid w:val="002E7D3F"/>
    <w:rsid w:val="00311B6B"/>
    <w:rsid w:val="0036380E"/>
    <w:rsid w:val="004226DA"/>
    <w:rsid w:val="00493E20"/>
    <w:rsid w:val="004B35EC"/>
    <w:rsid w:val="004E726E"/>
    <w:rsid w:val="004F6614"/>
    <w:rsid w:val="00566EB0"/>
    <w:rsid w:val="006D46E9"/>
    <w:rsid w:val="00796827"/>
    <w:rsid w:val="007D6CF0"/>
    <w:rsid w:val="008C2BE8"/>
    <w:rsid w:val="008E561B"/>
    <w:rsid w:val="009147F0"/>
    <w:rsid w:val="00923C47"/>
    <w:rsid w:val="0092657E"/>
    <w:rsid w:val="00930E85"/>
    <w:rsid w:val="009A37A6"/>
    <w:rsid w:val="009A601B"/>
    <w:rsid w:val="009B168C"/>
    <w:rsid w:val="00A10471"/>
    <w:rsid w:val="00A107BF"/>
    <w:rsid w:val="00A152CB"/>
    <w:rsid w:val="00B252B7"/>
    <w:rsid w:val="00B50DC4"/>
    <w:rsid w:val="00BC5A32"/>
    <w:rsid w:val="00BD34BE"/>
    <w:rsid w:val="00C1130F"/>
    <w:rsid w:val="00C17A4C"/>
    <w:rsid w:val="00C73012"/>
    <w:rsid w:val="00C913D8"/>
    <w:rsid w:val="00CF7CF4"/>
    <w:rsid w:val="00D05282"/>
    <w:rsid w:val="00D070C0"/>
    <w:rsid w:val="00DA7232"/>
    <w:rsid w:val="00DB70C3"/>
    <w:rsid w:val="00E438B5"/>
    <w:rsid w:val="00E767B0"/>
    <w:rsid w:val="00EB23C6"/>
    <w:rsid w:val="00EB79B6"/>
    <w:rsid w:val="00ED7520"/>
    <w:rsid w:val="00EF702B"/>
    <w:rsid w:val="00F2041F"/>
    <w:rsid w:val="00F54D5F"/>
    <w:rsid w:val="00FC5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168A"/>
  <w15:chartTrackingRefBased/>
  <w15:docId w15:val="{1153FF6B-F431-4F0B-A635-0C0C16BC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08"/>
    <w:pPr>
      <w:spacing w:after="120" w:line="264" w:lineRule="auto"/>
    </w:pPr>
  </w:style>
  <w:style w:type="paragraph" w:styleId="Heading1">
    <w:name w:val="heading 1"/>
    <w:basedOn w:val="Normal"/>
    <w:next w:val="Normal"/>
    <w:link w:val="Heading1Char"/>
    <w:uiPriority w:val="9"/>
    <w:qFormat/>
    <w:rsid w:val="00796827"/>
    <w:pPr>
      <w:keepNext/>
      <w:keepLines/>
      <w:spacing w:before="120"/>
      <w:outlineLvl w:val="0"/>
    </w:pPr>
    <w:rPr>
      <w:rFonts w:asciiTheme="majorHAnsi" w:eastAsiaTheme="majorEastAsia" w:hAnsiTheme="majorHAnsi" w:cs="Arial"/>
      <w:b/>
      <w:bCs/>
      <w:color w:val="5A002C" w:themeColor="accent1" w:themeShade="BF"/>
      <w:sz w:val="36"/>
      <w:szCs w:val="40"/>
    </w:rPr>
  </w:style>
  <w:style w:type="paragraph" w:styleId="Heading2">
    <w:name w:val="heading 2"/>
    <w:basedOn w:val="Normal"/>
    <w:next w:val="Normal"/>
    <w:link w:val="Heading2Char"/>
    <w:uiPriority w:val="9"/>
    <w:unhideWhenUsed/>
    <w:qFormat/>
    <w:rsid w:val="00796827"/>
    <w:pPr>
      <w:keepNext/>
      <w:keepLines/>
      <w:spacing w:before="120"/>
      <w:outlineLvl w:val="1"/>
    </w:pPr>
    <w:rPr>
      <w:rFonts w:asciiTheme="majorHAnsi" w:eastAsiaTheme="majorEastAsia" w:hAnsiTheme="majorHAnsi" w:cs="Arial"/>
      <w:b/>
      <w:bCs/>
      <w:color w:val="5A002C" w:themeColor="accent1" w:themeShade="BF"/>
      <w:sz w:val="32"/>
      <w:szCs w:val="32"/>
    </w:rPr>
  </w:style>
  <w:style w:type="paragraph" w:styleId="Heading3">
    <w:name w:val="heading 3"/>
    <w:basedOn w:val="Normal"/>
    <w:next w:val="Normal"/>
    <w:link w:val="Heading3Char"/>
    <w:uiPriority w:val="9"/>
    <w:unhideWhenUsed/>
    <w:qFormat/>
    <w:rsid w:val="00796827"/>
    <w:pPr>
      <w:keepNext/>
      <w:keepLines/>
      <w:spacing w:before="120"/>
      <w:outlineLvl w:val="2"/>
    </w:pPr>
    <w:rPr>
      <w:rFonts w:eastAsiaTheme="majorEastAsia" w:cstheme="majorBidi"/>
      <w:color w:val="5A002C" w:themeColor="accent1" w:themeShade="BF"/>
      <w:sz w:val="28"/>
      <w:szCs w:val="28"/>
    </w:rPr>
  </w:style>
  <w:style w:type="paragraph" w:styleId="Heading4">
    <w:name w:val="heading 4"/>
    <w:basedOn w:val="Heading3"/>
    <w:next w:val="Normal"/>
    <w:link w:val="Heading4Char"/>
    <w:uiPriority w:val="9"/>
    <w:unhideWhenUsed/>
    <w:qFormat/>
    <w:rsid w:val="00796827"/>
    <w:pPr>
      <w:outlineLvl w:val="3"/>
    </w:pPr>
    <w:rPr>
      <w:b/>
      <w:sz w:val="24"/>
    </w:rPr>
  </w:style>
  <w:style w:type="paragraph" w:styleId="Heading5">
    <w:name w:val="heading 5"/>
    <w:basedOn w:val="Normal"/>
    <w:next w:val="Normal"/>
    <w:link w:val="Heading5Char"/>
    <w:uiPriority w:val="9"/>
    <w:semiHidden/>
    <w:unhideWhenUsed/>
    <w:qFormat/>
    <w:rsid w:val="00930E85"/>
    <w:pPr>
      <w:keepNext/>
      <w:keepLines/>
      <w:spacing w:before="80" w:after="40"/>
      <w:outlineLvl w:val="4"/>
    </w:pPr>
    <w:rPr>
      <w:rFonts w:eastAsiaTheme="majorEastAsia" w:cstheme="majorBidi"/>
      <w:color w:val="5A002C" w:themeColor="accent1" w:themeShade="BF"/>
    </w:rPr>
  </w:style>
  <w:style w:type="paragraph" w:styleId="Heading6">
    <w:name w:val="heading 6"/>
    <w:basedOn w:val="Normal"/>
    <w:next w:val="Normal"/>
    <w:link w:val="Heading6Char"/>
    <w:uiPriority w:val="9"/>
    <w:semiHidden/>
    <w:unhideWhenUsed/>
    <w:qFormat/>
    <w:rsid w:val="00930E85"/>
    <w:pPr>
      <w:keepNext/>
      <w:keepLines/>
      <w:spacing w:before="40" w:after="0"/>
      <w:outlineLvl w:val="5"/>
    </w:pPr>
    <w:rPr>
      <w:rFonts w:eastAsiaTheme="majorEastAsia" w:cstheme="majorBidi"/>
      <w:i/>
      <w:iCs/>
      <w:color w:val="626262" w:themeColor="text1" w:themeTint="A6"/>
    </w:rPr>
  </w:style>
  <w:style w:type="paragraph" w:styleId="Heading7">
    <w:name w:val="heading 7"/>
    <w:basedOn w:val="Normal"/>
    <w:next w:val="Normal"/>
    <w:link w:val="Heading7Char"/>
    <w:uiPriority w:val="9"/>
    <w:semiHidden/>
    <w:unhideWhenUsed/>
    <w:qFormat/>
    <w:rsid w:val="00930E85"/>
    <w:pPr>
      <w:keepNext/>
      <w:keepLines/>
      <w:spacing w:before="40" w:after="0"/>
      <w:outlineLvl w:val="6"/>
    </w:pPr>
    <w:rPr>
      <w:rFonts w:eastAsiaTheme="majorEastAsia" w:cstheme="majorBidi"/>
      <w:color w:val="626262" w:themeColor="text1" w:themeTint="A6"/>
    </w:rPr>
  </w:style>
  <w:style w:type="paragraph" w:styleId="Heading8">
    <w:name w:val="heading 8"/>
    <w:basedOn w:val="Normal"/>
    <w:next w:val="Normal"/>
    <w:link w:val="Heading8Char"/>
    <w:uiPriority w:val="9"/>
    <w:semiHidden/>
    <w:unhideWhenUsed/>
    <w:qFormat/>
    <w:rsid w:val="00930E85"/>
    <w:pPr>
      <w:keepNext/>
      <w:keepLines/>
      <w:spacing w:after="0"/>
      <w:outlineLvl w:val="7"/>
    </w:pPr>
    <w:rPr>
      <w:rFonts w:eastAsiaTheme="majorEastAsia" w:cstheme="majorBidi"/>
      <w:i/>
      <w:iCs/>
      <w:color w:val="333333" w:themeColor="text1" w:themeTint="D8"/>
    </w:rPr>
  </w:style>
  <w:style w:type="paragraph" w:styleId="Heading9">
    <w:name w:val="heading 9"/>
    <w:basedOn w:val="Normal"/>
    <w:next w:val="Normal"/>
    <w:link w:val="Heading9Char"/>
    <w:uiPriority w:val="9"/>
    <w:semiHidden/>
    <w:unhideWhenUsed/>
    <w:qFormat/>
    <w:rsid w:val="00930E85"/>
    <w:pPr>
      <w:keepNext/>
      <w:keepLines/>
      <w:spacing w:after="0"/>
      <w:outlineLvl w:val="8"/>
    </w:pPr>
    <w:rPr>
      <w:rFonts w:eastAsiaTheme="majorEastAsia" w:cstheme="majorBidi"/>
      <w:color w:val="33333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827"/>
    <w:rPr>
      <w:rFonts w:asciiTheme="majorHAnsi" w:eastAsiaTheme="majorEastAsia" w:hAnsiTheme="majorHAnsi" w:cs="Arial"/>
      <w:b/>
      <w:bCs/>
      <w:color w:val="5A002C" w:themeColor="accent1" w:themeShade="BF"/>
      <w:sz w:val="36"/>
      <w:szCs w:val="40"/>
    </w:rPr>
  </w:style>
  <w:style w:type="character" w:customStyle="1" w:styleId="Heading2Char">
    <w:name w:val="Heading 2 Char"/>
    <w:basedOn w:val="DefaultParagraphFont"/>
    <w:link w:val="Heading2"/>
    <w:uiPriority w:val="9"/>
    <w:rsid w:val="00796827"/>
    <w:rPr>
      <w:rFonts w:asciiTheme="majorHAnsi" w:eastAsiaTheme="majorEastAsia" w:hAnsiTheme="majorHAnsi" w:cs="Arial"/>
      <w:b/>
      <w:bCs/>
      <w:color w:val="5A002C" w:themeColor="accent1" w:themeShade="BF"/>
      <w:sz w:val="32"/>
      <w:szCs w:val="32"/>
    </w:rPr>
  </w:style>
  <w:style w:type="character" w:customStyle="1" w:styleId="Heading3Char">
    <w:name w:val="Heading 3 Char"/>
    <w:basedOn w:val="DefaultParagraphFont"/>
    <w:link w:val="Heading3"/>
    <w:uiPriority w:val="9"/>
    <w:rsid w:val="00796827"/>
    <w:rPr>
      <w:rFonts w:eastAsiaTheme="majorEastAsia" w:cstheme="majorBidi"/>
      <w:color w:val="5A002C" w:themeColor="accent1" w:themeShade="BF"/>
      <w:sz w:val="28"/>
      <w:szCs w:val="28"/>
    </w:rPr>
  </w:style>
  <w:style w:type="character" w:customStyle="1" w:styleId="Heading4Char">
    <w:name w:val="Heading 4 Char"/>
    <w:basedOn w:val="DefaultParagraphFont"/>
    <w:link w:val="Heading4"/>
    <w:uiPriority w:val="9"/>
    <w:rsid w:val="00796827"/>
    <w:rPr>
      <w:rFonts w:eastAsiaTheme="majorEastAsia" w:cstheme="majorBidi"/>
      <w:b/>
      <w:color w:val="5A002C" w:themeColor="accent1" w:themeShade="BF"/>
      <w:szCs w:val="28"/>
    </w:rPr>
  </w:style>
  <w:style w:type="character" w:customStyle="1" w:styleId="Heading5Char">
    <w:name w:val="Heading 5 Char"/>
    <w:basedOn w:val="DefaultParagraphFont"/>
    <w:link w:val="Heading5"/>
    <w:uiPriority w:val="9"/>
    <w:semiHidden/>
    <w:rsid w:val="00930E85"/>
    <w:rPr>
      <w:rFonts w:eastAsiaTheme="majorEastAsia" w:cstheme="majorBidi"/>
      <w:color w:val="5A002C" w:themeColor="accent1" w:themeShade="BF"/>
    </w:rPr>
  </w:style>
  <w:style w:type="character" w:customStyle="1" w:styleId="Heading6Char">
    <w:name w:val="Heading 6 Char"/>
    <w:basedOn w:val="DefaultParagraphFont"/>
    <w:link w:val="Heading6"/>
    <w:uiPriority w:val="9"/>
    <w:semiHidden/>
    <w:rsid w:val="00930E85"/>
    <w:rPr>
      <w:rFonts w:eastAsiaTheme="majorEastAsia" w:cstheme="majorBidi"/>
      <w:i/>
      <w:iCs/>
      <w:color w:val="626262" w:themeColor="text1" w:themeTint="A6"/>
    </w:rPr>
  </w:style>
  <w:style w:type="character" w:customStyle="1" w:styleId="Heading7Char">
    <w:name w:val="Heading 7 Char"/>
    <w:basedOn w:val="DefaultParagraphFont"/>
    <w:link w:val="Heading7"/>
    <w:uiPriority w:val="9"/>
    <w:semiHidden/>
    <w:rsid w:val="00930E85"/>
    <w:rPr>
      <w:rFonts w:eastAsiaTheme="majorEastAsia" w:cstheme="majorBidi"/>
      <w:color w:val="626262" w:themeColor="text1" w:themeTint="A6"/>
    </w:rPr>
  </w:style>
  <w:style w:type="character" w:customStyle="1" w:styleId="Heading8Char">
    <w:name w:val="Heading 8 Char"/>
    <w:basedOn w:val="DefaultParagraphFont"/>
    <w:link w:val="Heading8"/>
    <w:uiPriority w:val="9"/>
    <w:semiHidden/>
    <w:rsid w:val="00930E85"/>
    <w:rPr>
      <w:rFonts w:eastAsiaTheme="majorEastAsia" w:cstheme="majorBidi"/>
      <w:i/>
      <w:iCs/>
      <w:color w:val="333333" w:themeColor="text1" w:themeTint="D8"/>
    </w:rPr>
  </w:style>
  <w:style w:type="character" w:customStyle="1" w:styleId="Heading9Char">
    <w:name w:val="Heading 9 Char"/>
    <w:basedOn w:val="DefaultParagraphFont"/>
    <w:link w:val="Heading9"/>
    <w:uiPriority w:val="9"/>
    <w:semiHidden/>
    <w:rsid w:val="00930E85"/>
    <w:rPr>
      <w:rFonts w:eastAsiaTheme="majorEastAsia" w:cstheme="majorBidi"/>
      <w:color w:val="333333" w:themeColor="text1" w:themeTint="D8"/>
    </w:rPr>
  </w:style>
  <w:style w:type="paragraph" w:styleId="Title">
    <w:name w:val="Title"/>
    <w:basedOn w:val="Normal"/>
    <w:next w:val="Normal"/>
    <w:link w:val="TitleChar"/>
    <w:uiPriority w:val="10"/>
    <w:rsid w:val="00930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E85"/>
    <w:rPr>
      <w:rFonts w:asciiTheme="majorHAnsi" w:eastAsiaTheme="majorEastAsia" w:hAnsiTheme="majorHAnsi" w:cstheme="majorBidi"/>
      <w:spacing w:val="-10"/>
      <w:kern w:val="28"/>
      <w:sz w:val="56"/>
      <w:szCs w:val="56"/>
    </w:rPr>
  </w:style>
  <w:style w:type="paragraph" w:styleId="Subtitle">
    <w:name w:val="Subtitle"/>
    <w:aliases w:val="Large Emphasis"/>
    <w:basedOn w:val="Normal"/>
    <w:next w:val="Normal"/>
    <w:link w:val="SubtitleChar"/>
    <w:uiPriority w:val="11"/>
    <w:rsid w:val="00097CC5"/>
    <w:pPr>
      <w:numPr>
        <w:ilvl w:val="1"/>
      </w:numPr>
    </w:pPr>
    <w:rPr>
      <w:rFonts w:eastAsiaTheme="majorEastAsia" w:cstheme="majorBidi"/>
      <w:color w:val="495965" w:themeColor="accent3"/>
      <w:spacing w:val="15"/>
      <w:sz w:val="28"/>
      <w:szCs w:val="28"/>
    </w:rPr>
  </w:style>
  <w:style w:type="character" w:customStyle="1" w:styleId="SubtitleChar">
    <w:name w:val="Subtitle Char"/>
    <w:aliases w:val="Large Emphasis Char"/>
    <w:basedOn w:val="DefaultParagraphFont"/>
    <w:link w:val="Subtitle"/>
    <w:uiPriority w:val="11"/>
    <w:rsid w:val="00097CC5"/>
    <w:rPr>
      <w:rFonts w:eastAsiaTheme="majorEastAsia" w:cstheme="majorBidi"/>
      <w:color w:val="495965" w:themeColor="accent3"/>
      <w:spacing w:val="15"/>
      <w:sz w:val="28"/>
      <w:szCs w:val="28"/>
    </w:rPr>
  </w:style>
  <w:style w:type="paragraph" w:styleId="Quote">
    <w:name w:val="Quote"/>
    <w:basedOn w:val="Normal"/>
    <w:next w:val="Normal"/>
    <w:link w:val="QuoteChar"/>
    <w:uiPriority w:val="29"/>
    <w:qFormat/>
    <w:rsid w:val="00097CC5"/>
    <w:pPr>
      <w:spacing w:before="160"/>
      <w:jc w:val="center"/>
    </w:pPr>
    <w:rPr>
      <w:iCs/>
      <w:color w:val="495965" w:themeColor="text2"/>
    </w:rPr>
  </w:style>
  <w:style w:type="character" w:customStyle="1" w:styleId="QuoteChar">
    <w:name w:val="Quote Char"/>
    <w:basedOn w:val="DefaultParagraphFont"/>
    <w:link w:val="Quote"/>
    <w:uiPriority w:val="29"/>
    <w:rsid w:val="00097CC5"/>
    <w:rPr>
      <w:iCs/>
      <w:color w:val="495965" w:themeColor="text2"/>
    </w:rPr>
  </w:style>
  <w:style w:type="paragraph" w:styleId="ListParagraph">
    <w:name w:val="List Paragraph"/>
    <w:basedOn w:val="Normal"/>
    <w:uiPriority w:val="34"/>
    <w:qFormat/>
    <w:rsid w:val="00930E85"/>
    <w:pPr>
      <w:ind w:left="720"/>
      <w:contextualSpacing/>
    </w:pPr>
  </w:style>
  <w:style w:type="character" w:styleId="IntenseEmphasis">
    <w:name w:val="Intense Emphasis"/>
    <w:basedOn w:val="DefaultParagraphFont"/>
    <w:uiPriority w:val="21"/>
    <w:qFormat/>
    <w:rsid w:val="00930E85"/>
    <w:rPr>
      <w:b/>
      <w:i w:val="0"/>
      <w:iCs/>
      <w:color w:val="5A002C" w:themeColor="accent1" w:themeShade="BF"/>
    </w:rPr>
  </w:style>
  <w:style w:type="paragraph" w:styleId="IntenseQuote">
    <w:name w:val="Intense Quote"/>
    <w:basedOn w:val="Normal"/>
    <w:next w:val="Normal"/>
    <w:link w:val="IntenseQuoteChar"/>
    <w:uiPriority w:val="30"/>
    <w:qFormat/>
    <w:rsid w:val="00273C33"/>
    <w:pPr>
      <w:pBdr>
        <w:top w:val="single" w:sz="4" w:space="10" w:color="5A002C" w:themeColor="accent1" w:themeShade="BF"/>
        <w:bottom w:val="single" w:sz="4" w:space="10" w:color="5A002C" w:themeColor="accent1" w:themeShade="BF"/>
      </w:pBdr>
      <w:spacing w:before="240" w:after="240"/>
      <w:ind w:left="864" w:right="864"/>
    </w:pPr>
    <w:rPr>
      <w:iCs/>
      <w:color w:val="5A002C" w:themeColor="accent1" w:themeShade="BF"/>
    </w:rPr>
  </w:style>
  <w:style w:type="character" w:customStyle="1" w:styleId="IntenseQuoteChar">
    <w:name w:val="Intense Quote Char"/>
    <w:basedOn w:val="DefaultParagraphFont"/>
    <w:link w:val="IntenseQuote"/>
    <w:uiPriority w:val="30"/>
    <w:rsid w:val="00273C33"/>
    <w:rPr>
      <w:iCs/>
      <w:color w:val="5A002C" w:themeColor="accent1" w:themeShade="BF"/>
    </w:rPr>
  </w:style>
  <w:style w:type="character" w:styleId="IntenseReference">
    <w:name w:val="Intense Reference"/>
    <w:basedOn w:val="DefaultParagraphFont"/>
    <w:uiPriority w:val="32"/>
    <w:qFormat/>
    <w:rsid w:val="00930E85"/>
    <w:rPr>
      <w:b/>
      <w:bCs/>
      <w:smallCaps/>
      <w:color w:val="5A002C" w:themeColor="accent1" w:themeShade="BF"/>
      <w:spacing w:val="5"/>
    </w:rPr>
  </w:style>
  <w:style w:type="character" w:styleId="SubtleEmphasis">
    <w:name w:val="Subtle Emphasis"/>
    <w:basedOn w:val="DefaultParagraphFont"/>
    <w:uiPriority w:val="19"/>
    <w:qFormat/>
    <w:rsid w:val="00097CC5"/>
    <w:rPr>
      <w:iCs/>
      <w:color w:val="495965" w:themeColor="accent3"/>
    </w:rPr>
  </w:style>
  <w:style w:type="character" w:styleId="Emphasis">
    <w:name w:val="Emphasis"/>
    <w:basedOn w:val="DefaultParagraphFont"/>
    <w:uiPriority w:val="20"/>
    <w:qFormat/>
    <w:rsid w:val="00930E85"/>
    <w:rPr>
      <w:b/>
      <w:i w:val="0"/>
      <w:iCs/>
    </w:rPr>
  </w:style>
  <w:style w:type="character" w:styleId="BookTitle">
    <w:name w:val="Book Title"/>
    <w:basedOn w:val="DefaultParagraphFont"/>
    <w:uiPriority w:val="33"/>
    <w:qFormat/>
    <w:rsid w:val="00930E85"/>
    <w:rPr>
      <w:b/>
      <w:bCs/>
      <w:i w:val="0"/>
      <w:iCs/>
      <w:spacing w:val="5"/>
    </w:rPr>
  </w:style>
  <w:style w:type="character" w:styleId="SubtleReference">
    <w:name w:val="Subtle Reference"/>
    <w:basedOn w:val="DefaultParagraphFont"/>
    <w:uiPriority w:val="31"/>
    <w:qFormat/>
    <w:rsid w:val="00097CC5"/>
    <w:rPr>
      <w:caps w:val="0"/>
      <w:smallCaps w:val="0"/>
      <w:color w:val="495965" w:themeColor="text2"/>
    </w:rPr>
  </w:style>
  <w:style w:type="paragraph" w:customStyle="1" w:styleId="ContactInformation">
    <w:name w:val="Contact Information"/>
    <w:basedOn w:val="Normal"/>
    <w:link w:val="ContactInformationChar"/>
    <w:qFormat/>
    <w:rsid w:val="00C1130F"/>
    <w:pPr>
      <w:spacing w:after="0" w:line="240" w:lineRule="auto"/>
    </w:pPr>
    <w:rPr>
      <w:rFonts w:ascii="Arial" w:eastAsia="Arial" w:hAnsi="Arial" w:cs="Arial"/>
      <w:color w:val="495965"/>
      <w:sz w:val="18"/>
      <w:szCs w:val="18"/>
    </w:rPr>
  </w:style>
  <w:style w:type="character" w:customStyle="1" w:styleId="ContactInformationChar">
    <w:name w:val="Contact Information Char"/>
    <w:basedOn w:val="DefaultParagraphFont"/>
    <w:link w:val="ContactInformation"/>
    <w:rsid w:val="00C1130F"/>
    <w:rPr>
      <w:rFonts w:ascii="Arial" w:eastAsia="Arial" w:hAnsi="Arial" w:cs="Arial"/>
      <w:color w:val="495965"/>
      <w:sz w:val="18"/>
      <w:szCs w:val="18"/>
    </w:rPr>
  </w:style>
  <w:style w:type="paragraph" w:styleId="Header">
    <w:name w:val="header"/>
    <w:basedOn w:val="Normal"/>
    <w:link w:val="HeaderChar"/>
    <w:uiPriority w:val="99"/>
    <w:unhideWhenUsed/>
    <w:rsid w:val="00C11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30F"/>
  </w:style>
  <w:style w:type="paragraph" w:styleId="Footer">
    <w:name w:val="footer"/>
    <w:basedOn w:val="Normal"/>
    <w:link w:val="FooterChar"/>
    <w:uiPriority w:val="99"/>
    <w:unhideWhenUsed/>
    <w:rsid w:val="00C11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30F"/>
  </w:style>
  <w:style w:type="paragraph" w:customStyle="1" w:styleId="DatelineandAddress">
    <w:name w:val="Dateline and Address"/>
    <w:basedOn w:val="Normal"/>
    <w:link w:val="DatelineandAddressChar"/>
    <w:qFormat/>
    <w:rsid w:val="00796827"/>
    <w:pPr>
      <w:spacing w:after="0"/>
    </w:pPr>
    <w:rPr>
      <w:color w:val="495965" w:themeColor="accent3"/>
    </w:rPr>
  </w:style>
  <w:style w:type="character" w:customStyle="1" w:styleId="DatelineandAddressChar">
    <w:name w:val="Dateline and Address Char"/>
    <w:basedOn w:val="DefaultParagraphFont"/>
    <w:link w:val="DatelineandAddress"/>
    <w:rsid w:val="00796827"/>
    <w:rPr>
      <w:color w:val="495965" w:themeColor="accent3"/>
    </w:rPr>
  </w:style>
  <w:style w:type="character" w:styleId="Hyperlink">
    <w:name w:val="Hyperlink"/>
    <w:basedOn w:val="DefaultParagraphFont"/>
    <w:uiPriority w:val="99"/>
    <w:unhideWhenUsed/>
    <w:rsid w:val="00493E20"/>
    <w:rPr>
      <w:color w:val="79003C" w:themeColor="hyperlink"/>
      <w:u w:val="single"/>
    </w:rPr>
  </w:style>
  <w:style w:type="character" w:styleId="UnresolvedMention">
    <w:name w:val="Unresolved Mention"/>
    <w:basedOn w:val="DefaultParagraphFont"/>
    <w:uiPriority w:val="99"/>
    <w:semiHidden/>
    <w:unhideWhenUsed/>
    <w:rsid w:val="00493E20"/>
    <w:rPr>
      <w:color w:val="605E5C"/>
      <w:shd w:val="clear" w:color="auto" w:fill="E1DFDD"/>
    </w:rPr>
  </w:style>
  <w:style w:type="paragraph" w:styleId="BodyText">
    <w:name w:val="Body Text"/>
    <w:basedOn w:val="Normal"/>
    <w:link w:val="BodyTextChar"/>
    <w:uiPriority w:val="1"/>
    <w:qFormat/>
    <w:rsid w:val="00493E2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493E20"/>
    <w:rPr>
      <w:rFonts w:ascii="Times New Roman" w:eastAsia="Times New Roman" w:hAnsi="Times New Roman" w:cs="Times New Roman"/>
      <w:kern w:val="0"/>
      <w:lang w:val="en-US"/>
      <w14:ligatures w14:val="none"/>
    </w:rPr>
  </w:style>
  <w:style w:type="paragraph" w:styleId="NoSpacing">
    <w:name w:val="No Spacing"/>
    <w:uiPriority w:val="1"/>
    <w:qFormat/>
    <w:rsid w:val="00493E20"/>
    <w:pPr>
      <w:spacing w:after="0" w:line="240" w:lineRule="auto"/>
    </w:pPr>
  </w:style>
  <w:style w:type="table" w:styleId="TableGrid">
    <w:name w:val="Table Grid"/>
    <w:basedOn w:val="TableNormal"/>
    <w:rsid w:val="00DB70C3"/>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B70C3"/>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DB70C3"/>
    <w:rPr>
      <w:rFonts w:ascii="Times New Roman" w:eastAsia="Times New Roman" w:hAnsi="Times New Roman" w:cs="Times New Roman"/>
      <w:kern w:val="0"/>
      <w:sz w:val="20"/>
      <w:szCs w:val="20"/>
      <w:lang w:val="en-US"/>
      <w14:ligatures w14:val="none"/>
    </w:rPr>
  </w:style>
  <w:style w:type="character" w:styleId="FootnoteReference">
    <w:name w:val="footnote reference"/>
    <w:rsid w:val="00DB70C3"/>
    <w:rPr>
      <w:vertAlign w:val="superscript"/>
    </w:rPr>
  </w:style>
  <w:style w:type="paragraph" w:styleId="EndnoteText">
    <w:name w:val="endnote text"/>
    <w:basedOn w:val="Normal"/>
    <w:link w:val="EndnoteTextChar"/>
    <w:uiPriority w:val="99"/>
    <w:semiHidden/>
    <w:unhideWhenUsed/>
    <w:rsid w:val="00C17A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A4C"/>
    <w:rPr>
      <w:sz w:val="20"/>
      <w:szCs w:val="20"/>
    </w:rPr>
  </w:style>
  <w:style w:type="character" w:styleId="EndnoteReference">
    <w:name w:val="endnote reference"/>
    <w:basedOn w:val="DefaultParagraphFont"/>
    <w:uiPriority w:val="99"/>
    <w:semiHidden/>
    <w:unhideWhenUsed/>
    <w:rsid w:val="00C17A4C"/>
    <w:rPr>
      <w:vertAlign w:val="superscript"/>
    </w:rPr>
  </w:style>
  <w:style w:type="character" w:styleId="Strong">
    <w:name w:val="Strong"/>
    <w:basedOn w:val="DefaultParagraphFont"/>
    <w:uiPriority w:val="22"/>
    <w:qFormat/>
    <w:rsid w:val="001E0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0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r.mcmaster.ca/resources/biomedical-waste-procedures/" TargetMode="External"/><Relationship Id="rId2" Type="http://schemas.openxmlformats.org/officeDocument/2006/relationships/customXml" Target="../customXml/item2.xml"/><Relationship Id="rId16" Type="http://schemas.openxmlformats.org/officeDocument/2006/relationships/hyperlink" Target="https://hr.mcmaster.ca/resources/hazardous-waste-pick-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ss.mcmaster.ca/safety-ap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hr.mcmaster.ca/resources/rmm-304-working-alone-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hal\Downloads\mcmaster-bw-evolved-letterhead-eng_dotx.dotx" TargetMode="External"/></Relationships>
</file>

<file path=word/theme/theme1.xml><?xml version="1.0" encoding="utf-8"?>
<a:theme xmlns:a="http://schemas.openxmlformats.org/drawingml/2006/main" name="Office Theme">
  <a:themeElements>
    <a:clrScheme name="McMaster Colours Word 2024">
      <a:dk1>
        <a:srgbClr val="0F0F0F"/>
      </a:dk1>
      <a:lt1>
        <a:srgbClr val="FFFFFF"/>
      </a:lt1>
      <a:dk2>
        <a:srgbClr val="495965"/>
      </a:dk2>
      <a:lt2>
        <a:srgbClr val="FFFFFF"/>
      </a:lt2>
      <a:accent1>
        <a:srgbClr val="79003C"/>
      </a:accent1>
      <a:accent2>
        <a:srgbClr val="FDBF57"/>
      </a:accent2>
      <a:accent3>
        <a:srgbClr val="495965"/>
      </a:accent3>
      <a:accent4>
        <a:srgbClr val="0E5B3D"/>
      </a:accent4>
      <a:accent5>
        <a:srgbClr val="0D5D78"/>
      </a:accent5>
      <a:accent6>
        <a:srgbClr val="000000"/>
      </a:accent6>
      <a:hlink>
        <a:srgbClr val="79003C"/>
      </a:hlink>
      <a:folHlink>
        <a:srgbClr val="2A0014"/>
      </a:folHlink>
    </a:clrScheme>
    <a:fontScheme name="McMaster Fonts 202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38F74C9162C478D8F165ED878BC5B" ma:contentTypeVersion="15" ma:contentTypeDescription="Create a new document." ma:contentTypeScope="" ma:versionID="e47a23570109c110b7798bafe919556a">
  <xsd:schema xmlns:xsd="http://www.w3.org/2001/XMLSchema" xmlns:xs="http://www.w3.org/2001/XMLSchema" xmlns:p="http://schemas.microsoft.com/office/2006/metadata/properties" xmlns:ns2="88b0a0ff-d3b5-49df-8481-a9e681bdc8a6" xmlns:ns3="56b50f8d-715f-480a-838b-715664365a53" targetNamespace="http://schemas.microsoft.com/office/2006/metadata/properties" ma:root="true" ma:fieldsID="fca2d4002b9751db08dcbe4d29144a3f" ns2:_="" ns3:_="">
    <xsd:import namespace="88b0a0ff-d3b5-49df-8481-a9e681bdc8a6"/>
    <xsd:import namespace="56b50f8d-715f-480a-838b-715664365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a0ff-d3b5-49df-8481-a9e681bdc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50f8d-715f-480a-838b-715664365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8ff6b1-b036-4316-b274-01ca8d384497}" ma:internalName="TaxCatchAll" ma:showField="CatchAllData" ma:web="56b50f8d-715f-480a-838b-715664365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b0a0ff-d3b5-49df-8481-a9e681bdc8a6">
      <Terms xmlns="http://schemas.microsoft.com/office/infopath/2007/PartnerControls"/>
    </lcf76f155ced4ddcb4097134ff3c332f>
    <TaxCatchAll xmlns="56b50f8d-715f-480a-838b-715664365a53" xsi:nil="true"/>
  </documentManagement>
</p:properties>
</file>

<file path=customXml/itemProps1.xml><?xml version="1.0" encoding="utf-8"?>
<ds:datastoreItem xmlns:ds="http://schemas.openxmlformats.org/officeDocument/2006/customXml" ds:itemID="{EAD6F247-FD35-4B8D-A7F8-3384F4E6DC51}">
  <ds:schemaRefs>
    <ds:schemaRef ds:uri="http://schemas.microsoft.com/sharepoint/v3/contenttype/forms"/>
  </ds:schemaRefs>
</ds:datastoreItem>
</file>

<file path=customXml/itemProps2.xml><?xml version="1.0" encoding="utf-8"?>
<ds:datastoreItem xmlns:ds="http://schemas.openxmlformats.org/officeDocument/2006/customXml" ds:itemID="{2EA99DFB-80BB-4F22-A618-DA6B383ED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a0ff-d3b5-49df-8481-a9e681bdc8a6"/>
    <ds:schemaRef ds:uri="56b50f8d-715f-480a-838b-715664365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F7F1E-AF50-4D70-A488-6D1DB219178E}">
  <ds:schemaRefs>
    <ds:schemaRef ds:uri="http://schemas.openxmlformats.org/officeDocument/2006/bibliography"/>
  </ds:schemaRefs>
</ds:datastoreItem>
</file>

<file path=customXml/itemProps4.xml><?xml version="1.0" encoding="utf-8"?>
<ds:datastoreItem xmlns:ds="http://schemas.openxmlformats.org/officeDocument/2006/customXml" ds:itemID="{EE61DE54-2A36-4871-9ED3-DD4058D0FB2F}">
  <ds:schemaRefs>
    <ds:schemaRef ds:uri="http://schemas.microsoft.com/office/2006/metadata/properties"/>
    <ds:schemaRef ds:uri="http://schemas.microsoft.com/office/infopath/2007/PartnerControls"/>
    <ds:schemaRef ds:uri="88b0a0ff-d3b5-49df-8481-a9e681bdc8a6"/>
    <ds:schemaRef ds:uri="56b50f8d-715f-480a-838b-715664365a53"/>
  </ds:schemaRefs>
</ds:datastoreItem>
</file>

<file path=docProps/app.xml><?xml version="1.0" encoding="utf-8"?>
<Properties xmlns="http://schemas.openxmlformats.org/officeDocument/2006/extended-properties" xmlns:vt="http://schemas.openxmlformats.org/officeDocument/2006/docPropsVTypes">
  <Template>mcmaster-bw-evolved-letterhead-eng_dotx.dotx</Template>
  <TotalTime>16</TotalTime>
  <Pages>12</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dc:creator>
  <cp:keywords/>
  <dc:description/>
  <cp:lastModifiedBy>Kushal Panchal</cp:lastModifiedBy>
  <cp:revision>3</cp:revision>
  <dcterms:created xsi:type="dcterms:W3CDTF">2024-09-20T20:26:00Z</dcterms:created>
  <dcterms:modified xsi:type="dcterms:W3CDTF">2024-09-20T20:37:00Z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0x01010042A38F74C9162C478D8F165ED878BC5B</vt:lpwstr>
  </property>
</Properties>
</file>